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55AC98E6"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F30783">
        <w:rPr>
          <w:b/>
          <w:color w:val="4A4A4A"/>
          <w:sz w:val="21"/>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0B6F1F46" w:rsidR="00B31E2C" w:rsidRPr="00A96255" w:rsidRDefault="00B31E2C" w:rsidP="00EA05D3">
      <w:pPr>
        <w:pStyle w:val="MIndHeader2"/>
      </w:pPr>
      <w:r w:rsidRPr="00A96255">
        <w:t xml:space="preserve">0. Indicator information </w:t>
      </w:r>
      <w:r>
        <w:rPr>
          <w:color w:val="B4B4B4"/>
          <w:sz w:val="20"/>
        </w:rPr>
        <w:t>(SDG_INDICATOR_INFO)</w:t>
      </w:r>
    </w:p>
    <w:p w14:paraId="043ED752" w14:textId="35AA1E74" w:rsidR="00D24330" w:rsidRPr="00A96255" w:rsidRDefault="00D24330" w:rsidP="00EA05D3">
      <w:pPr>
        <w:pStyle w:val="MIndHeader"/>
      </w:pPr>
      <w:r w:rsidRPr="00A96255">
        <w:t xml:space="preserve">0.a. </w:t>
      </w:r>
      <w:r w:rsidRPr="00EA05D3">
        <w:t>Goal</w:t>
      </w:r>
      <w:r w:rsidRPr="00A96255">
        <w:t xml:space="preserve"> </w:t>
      </w:r>
      <w:r>
        <w:rPr>
          <w:color w:val="B4B4B4"/>
          <w:sz w:val="20"/>
        </w:rPr>
        <w:t>(SDG_GOAL)</w:t>
      </w:r>
    </w:p>
    <w:p w14:paraId="7CB04B4F" w14:textId="77777777" w:rsidR="00514B1B" w:rsidRPr="00EC6804" w:rsidRDefault="00514B1B" w:rsidP="00514B1B">
      <w:pPr>
        <w:shd w:val="clear" w:color="auto" w:fill="F5F5F5"/>
        <w:spacing w:after="0"/>
        <w:contextualSpacing/>
        <w:outlineLvl w:val="4"/>
        <w:rPr>
          <w:rFonts w:eastAsia="Times New Roman" w:cs="Times New Roman"/>
          <w:color w:val="333333"/>
          <w:sz w:val="21"/>
          <w:szCs w:val="21"/>
          <w:lang w:eastAsia="en-GB"/>
        </w:rPr>
      </w:pPr>
      <w:r w:rsidRPr="00EC6804">
        <w:rPr>
          <w:rFonts w:eastAsia="Times New Roman" w:cs="Times New Roman"/>
          <w:color w:val="333333"/>
          <w:sz w:val="21"/>
          <w:szCs w:val="21"/>
          <w:lang w:eastAsia="en-GB"/>
        </w:rPr>
        <w:t xml:space="preserve">Goal 9: Build resilient infrastructure, promote inclusive and sustainable industrialization and foster </w:t>
      </w:r>
      <w:proofErr w:type="gramStart"/>
      <w:r w:rsidRPr="00EC6804">
        <w:rPr>
          <w:rFonts w:eastAsia="Times New Roman" w:cs="Times New Roman"/>
          <w:color w:val="333333"/>
          <w:sz w:val="21"/>
          <w:szCs w:val="21"/>
          <w:lang w:eastAsia="en-GB"/>
        </w:rPr>
        <w:t>innovation</w:t>
      </w:r>
      <w:proofErr w:type="gramEnd"/>
    </w:p>
    <w:p w14:paraId="084142D2" w14:textId="5A5F1B9C" w:rsidR="00D24330" w:rsidRPr="00A96255" w:rsidRDefault="00D24330" w:rsidP="00D24330">
      <w:pPr>
        <w:pStyle w:val="MIndHeader"/>
      </w:pPr>
      <w:r w:rsidRPr="00A96255">
        <w:t xml:space="preserve">0.b. Target </w:t>
      </w:r>
      <w:r>
        <w:rPr>
          <w:color w:val="B4B4B4"/>
          <w:sz w:val="20"/>
        </w:rPr>
        <w:t>(SDG_TARGET)</w:t>
      </w:r>
    </w:p>
    <w:p w14:paraId="7F35C39D" w14:textId="77777777" w:rsidR="00641766" w:rsidRPr="00EC6804" w:rsidRDefault="00641766" w:rsidP="00641766">
      <w:pPr>
        <w:shd w:val="clear" w:color="auto" w:fill="F5F5F5"/>
        <w:spacing w:after="0"/>
        <w:contextualSpacing/>
        <w:outlineLvl w:val="4"/>
        <w:rPr>
          <w:rFonts w:eastAsia="Times New Roman" w:cs="Times New Roman"/>
          <w:color w:val="333333"/>
          <w:sz w:val="21"/>
          <w:szCs w:val="21"/>
          <w:lang w:eastAsia="en-GB"/>
        </w:rPr>
      </w:pPr>
      <w:r w:rsidRPr="00EC6804">
        <w:rPr>
          <w:rFonts w:eastAsia="Times New Roman" w:cs="Times New Roman"/>
          <w:color w:val="333333"/>
          <w:sz w:val="21"/>
          <w:szCs w:val="21"/>
          <w:lang w:eastAsia="en-GB"/>
        </w:rPr>
        <w:t xml:space="preserve">Target 9.5: Enhance scientific research, upgrade the technological capabilities of industrial sectors in all countries, in particular developing countries, including, by 2030, encouraging innovation and substantially increasing the number of research and development workers per 1 million people and public and private research and development </w:t>
      </w:r>
      <w:proofErr w:type="gramStart"/>
      <w:r w:rsidRPr="00EC6804">
        <w:rPr>
          <w:rFonts w:eastAsia="Times New Roman" w:cs="Times New Roman"/>
          <w:color w:val="333333"/>
          <w:sz w:val="21"/>
          <w:szCs w:val="21"/>
          <w:lang w:eastAsia="en-GB"/>
        </w:rPr>
        <w:t>spending</w:t>
      </w:r>
      <w:proofErr w:type="gramEnd"/>
    </w:p>
    <w:p w14:paraId="3E67E7E0" w14:textId="0DB316DA" w:rsidR="00D24330" w:rsidRPr="00A96255" w:rsidRDefault="00D24330" w:rsidP="00D24330">
      <w:pPr>
        <w:pStyle w:val="MIndHeader"/>
      </w:pPr>
      <w:r w:rsidRPr="00A96255">
        <w:t xml:space="preserve">0.c. Indicator </w:t>
      </w:r>
      <w:r>
        <w:rPr>
          <w:color w:val="B4B4B4"/>
          <w:sz w:val="20"/>
        </w:rPr>
        <w:t>(SDG_INDICATOR)</w:t>
      </w:r>
    </w:p>
    <w:p w14:paraId="0FEF6F97" w14:textId="77777777" w:rsidR="006F194C" w:rsidRPr="00EC6804" w:rsidRDefault="006F194C" w:rsidP="000B4787">
      <w:pPr>
        <w:pStyle w:val="MGTHeader"/>
      </w:pPr>
      <w:bookmarkStart w:id="0" w:name="_Toc455213229"/>
      <w:r w:rsidRPr="00EC6804">
        <w:t>Indicator 9.5.1: Research and development expenditure as a proportion of GDP</w:t>
      </w:r>
      <w:bookmarkEnd w:id="0"/>
    </w:p>
    <w:p w14:paraId="37E5E4F6" w14:textId="2A80613E" w:rsidR="00D24330" w:rsidRPr="00A96255" w:rsidRDefault="00D24330" w:rsidP="00D24330">
      <w:pPr>
        <w:pStyle w:val="MIndHeader"/>
      </w:pPr>
      <w:r w:rsidRPr="00A96255">
        <w:t xml:space="preserve">0.d. Series </w:t>
      </w:r>
      <w:r>
        <w:rPr>
          <w:color w:val="B4B4B4"/>
          <w:sz w:val="20"/>
        </w:rPr>
        <w:t>(SDG_SERIES_DESCR)</w:t>
      </w:r>
    </w:p>
    <w:p w14:paraId="33E28F13" w14:textId="594B89F7" w:rsidR="00F30783" w:rsidRDefault="00EB5D10" w:rsidP="007C1441">
      <w:pPr>
        <w:pStyle w:val="MGTHeader"/>
      </w:pPr>
      <w:r w:rsidRPr="00EB5D10">
        <w:t>GB_XPD_RSDV - Research and development expenditure as a proportion of GDP [9.5.1]</w:t>
      </w:r>
    </w:p>
    <w:p w14:paraId="157DACE7" w14:textId="74B08B72" w:rsidR="00D24330" w:rsidRPr="00A96255" w:rsidRDefault="00D24330" w:rsidP="00D24330">
      <w:pPr>
        <w:pStyle w:val="MIndHeader"/>
      </w:pPr>
      <w:r w:rsidRPr="00A96255">
        <w:t xml:space="preserve">0.e. Metadata update </w:t>
      </w:r>
      <w:r>
        <w:rPr>
          <w:color w:val="B4B4B4"/>
          <w:sz w:val="20"/>
        </w:rPr>
        <w:t>(META_LAST_UPDATE)</w:t>
      </w:r>
    </w:p>
    <w:sdt>
      <w:sdtPr>
        <w:id w:val="-1935746099"/>
        <w:placeholder>
          <w:docPart w:val="FF6420D6C52A4EB4B5E3C86AD8D22C30"/>
        </w:placeholder>
        <w:date w:fullDate="2024-07-29T00:00:00Z">
          <w:dateFormat w:val="yyyy-MM-dd"/>
          <w:lid w:val="en-US"/>
          <w:storeMappedDataAs w:val="dateTime"/>
          <w:calendar w:val="gregorian"/>
        </w:date>
      </w:sdtPr>
      <w:sdtContent>
        <w:p w14:paraId="37CD0FD3" w14:textId="41F8B800" w:rsidR="00D24330" w:rsidRPr="00A96255" w:rsidRDefault="00F3368D" w:rsidP="00D24330">
          <w:pPr>
            <w:pStyle w:val="MGTHeader"/>
          </w:pPr>
          <w:r>
            <w:rPr>
              <w:lang w:val="en-US"/>
            </w:rPr>
            <w:t>2024-07-29</w:t>
          </w:r>
        </w:p>
      </w:sdtContent>
    </w:sdt>
    <w:p w14:paraId="415C9FF1" w14:textId="79956DA8" w:rsidR="00D24330" w:rsidRPr="00A96255" w:rsidRDefault="00D24330" w:rsidP="00D24330">
      <w:pPr>
        <w:pStyle w:val="MIndHeader"/>
      </w:pPr>
      <w:r w:rsidRPr="00A96255">
        <w:t xml:space="preserve">0.f. Related indicators </w:t>
      </w:r>
      <w:r>
        <w:rPr>
          <w:color w:val="B4B4B4"/>
          <w:sz w:val="20"/>
        </w:rPr>
        <w:t>(SDG_RELATED_INDICATORS)</w:t>
      </w:r>
    </w:p>
    <w:p w14:paraId="25EE5532" w14:textId="782237EB" w:rsidR="000027E9" w:rsidRDefault="00AE7D33" w:rsidP="000B4787">
      <w:pPr>
        <w:pStyle w:val="MGTHeader"/>
      </w:pPr>
      <w:r>
        <w:t xml:space="preserve">Linkages with goals and targets: </w:t>
      </w:r>
      <w:r w:rsidR="00BC0AE4" w:rsidRPr="00EC6804">
        <w:t>2a, 3b, 12a, 14a, 17.6, 17.7</w:t>
      </w:r>
    </w:p>
    <w:p w14:paraId="0011D332" w14:textId="6992E732" w:rsidR="00930BFB" w:rsidRDefault="00AE7D33" w:rsidP="000B4787">
      <w:pPr>
        <w:pStyle w:val="MGTHeader"/>
      </w:pPr>
      <w:r>
        <w:t xml:space="preserve">Linkages with </w:t>
      </w:r>
      <w:r w:rsidR="00D93E56">
        <w:t>i</w:t>
      </w:r>
      <w:r>
        <w:t xml:space="preserve">ndicators: </w:t>
      </w:r>
      <w:r w:rsidR="00930BFB" w:rsidRPr="00930BFB">
        <w:t>3.b.2 Total net official development assistance to medical research and basic health sectors</w:t>
      </w:r>
      <w:r>
        <w:t xml:space="preserve">; </w:t>
      </w:r>
      <w:r w:rsidR="00930BFB" w:rsidRPr="00930BFB">
        <w:t xml:space="preserve">14.a.1 Proportion of total research budget allocated to research in the field of marine </w:t>
      </w:r>
      <w:proofErr w:type="gramStart"/>
      <w:r w:rsidR="00930BFB" w:rsidRPr="00930BFB">
        <w:t>technology</w:t>
      </w:r>
      <w:proofErr w:type="gramEnd"/>
    </w:p>
    <w:p w14:paraId="077BC49E" w14:textId="749CC6C1"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796C1F4A" w14:textId="77777777" w:rsidR="0006234E" w:rsidRDefault="00D93E56" w:rsidP="007C1441">
      <w:pPr>
        <w:pStyle w:val="MGTHeader"/>
      </w:pPr>
      <w:r w:rsidRPr="00D93E56">
        <w:t>UNESCO Institute for Statistics (UIS)</w:t>
      </w:r>
    </w:p>
    <w:p w14:paraId="19F29921" w14:textId="35B47DFE"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3F35DFD8" w:rsidR="00B31E2C" w:rsidRPr="00EA05D3" w:rsidRDefault="00B31E2C" w:rsidP="00EA05D3">
      <w:pPr>
        <w:pStyle w:val="MHeader"/>
      </w:pPr>
      <w:bookmarkStart w:id="1" w:name="_Toc37932744"/>
      <w:bookmarkStart w:id="2" w:name="_Toc36813072"/>
      <w:bookmarkStart w:id="3" w:name="_Toc36812685"/>
      <w:bookmarkStart w:id="4" w:name="_Toc36812572"/>
      <w:bookmarkStart w:id="5" w:name="_Toc36655609"/>
      <w:r w:rsidRPr="00EA05D3">
        <w:t>1. Data reporter</w:t>
      </w:r>
      <w:bookmarkEnd w:id="1"/>
      <w:bookmarkEnd w:id="2"/>
      <w:bookmarkEnd w:id="3"/>
      <w:bookmarkEnd w:id="4"/>
      <w:bookmarkEnd w:id="5"/>
      <w:r w:rsidRPr="00EA05D3">
        <w:t xml:space="preserve"> </w:t>
      </w:r>
      <w:r>
        <w:rPr>
          <w:color w:val="B4B4B4"/>
          <w:sz w:val="20"/>
        </w:rPr>
        <w:t>(CONTACT)</w:t>
      </w:r>
    </w:p>
    <w:p w14:paraId="0BD77982" w14:textId="10D93791" w:rsidR="00576CFA" w:rsidRPr="00A96255" w:rsidRDefault="00576CFA" w:rsidP="00F719A8">
      <w:pPr>
        <w:pStyle w:val="MHeader2"/>
      </w:pPr>
      <w:r w:rsidRPr="00A96255">
        <w:t xml:space="preserve">1.a. Organisation </w:t>
      </w:r>
      <w:r>
        <w:rPr>
          <w:color w:val="B4B4B4"/>
          <w:sz w:val="20"/>
        </w:rPr>
        <w:t>(CONTACT_ORGANISATION)</w:t>
      </w:r>
    </w:p>
    <w:p w14:paraId="6E829FD0" w14:textId="2196EB7A" w:rsidR="00F719A8" w:rsidRDefault="00D93E56" w:rsidP="00576CFA">
      <w:pPr>
        <w:pStyle w:val="MText"/>
      </w:pPr>
      <w:r w:rsidRPr="00D93E56">
        <w:t>UNESCO Institute for Statistics (UIS)</w:t>
      </w:r>
    </w:p>
    <w:p w14:paraId="7DB6A512" w14:textId="77777777" w:rsidR="00AF1DD6" w:rsidRDefault="00AF1DD6" w:rsidP="00576CFA">
      <w:pPr>
        <w:pStyle w:val="MText"/>
      </w:pPr>
    </w:p>
    <w:p w14:paraId="14915AC8" w14:textId="51F67214"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7683529D" w:rsidR="008B0AC7" w:rsidRPr="00A96255" w:rsidRDefault="008B0AC7" w:rsidP="00F719A8">
      <w:pPr>
        <w:pStyle w:val="MHeader2"/>
      </w:pPr>
      <w:r w:rsidRPr="00A96255">
        <w:t xml:space="preserve">2.a. Definition and concepts </w:t>
      </w:r>
      <w:r>
        <w:rPr>
          <w:color w:val="B4B4B4"/>
          <w:sz w:val="20"/>
        </w:rPr>
        <w:t>(STAT_CONC_DEF)</w:t>
      </w:r>
    </w:p>
    <w:p w14:paraId="63ED0549" w14:textId="77777777" w:rsidR="006028D1" w:rsidRPr="00C67582" w:rsidRDefault="00D51E7C" w:rsidP="006028D1">
      <w:pPr>
        <w:pStyle w:val="MText"/>
        <w:rPr>
          <w:b/>
          <w:bCs/>
        </w:rPr>
      </w:pPr>
      <w:r w:rsidRPr="00C67582">
        <w:rPr>
          <w:b/>
          <w:bCs/>
        </w:rPr>
        <w:t>Definitions:</w:t>
      </w:r>
    </w:p>
    <w:p w14:paraId="195B5C9F" w14:textId="3F35E31E" w:rsidR="009512B0" w:rsidRPr="00087803" w:rsidRDefault="009512B0" w:rsidP="006028D1">
      <w:pPr>
        <w:pStyle w:val="MText"/>
      </w:pPr>
      <w:r w:rsidRPr="00087803">
        <w:t xml:space="preserve">Research and </w:t>
      </w:r>
      <w:r w:rsidR="00027CD4">
        <w:t xml:space="preserve">experimental </w:t>
      </w:r>
      <w:r w:rsidRPr="00087803">
        <w:t xml:space="preserve">development (R&amp;D) expenditure as a proportion of Gross Domestic Product (GDP) is the amount of </w:t>
      </w:r>
      <w:r w:rsidR="00027CD4" w:rsidRPr="00027CD4">
        <w:t xml:space="preserve">Research and experimental development </w:t>
      </w:r>
      <w:r w:rsidR="00027CD4">
        <w:t>(</w:t>
      </w:r>
      <w:r w:rsidRPr="00087803">
        <w:t>R&amp;D</w:t>
      </w:r>
      <w:r w:rsidR="00027CD4">
        <w:t>)</w:t>
      </w:r>
      <w:r w:rsidRPr="00087803">
        <w:t xml:space="preserve"> expenditure divided by the total output of the economy.</w:t>
      </w:r>
    </w:p>
    <w:p w14:paraId="2E9433A3" w14:textId="068DB734" w:rsidR="00D51E7C" w:rsidRPr="00087803" w:rsidRDefault="00D51E7C" w:rsidP="00576CFA">
      <w:pPr>
        <w:pStyle w:val="MText"/>
      </w:pPr>
    </w:p>
    <w:p w14:paraId="24B61B92" w14:textId="77777777" w:rsidR="006028D1" w:rsidRPr="00C67582" w:rsidRDefault="00D51E7C" w:rsidP="006028D1">
      <w:pPr>
        <w:pStyle w:val="MText"/>
        <w:rPr>
          <w:b/>
          <w:bCs/>
        </w:rPr>
      </w:pPr>
      <w:r w:rsidRPr="00C67582">
        <w:rPr>
          <w:b/>
          <w:bCs/>
        </w:rPr>
        <w:t>Concepts:</w:t>
      </w:r>
    </w:p>
    <w:p w14:paraId="351667DC" w14:textId="7AAA9A86" w:rsidR="007B3E9F" w:rsidRPr="00EC6804" w:rsidRDefault="007B3E9F" w:rsidP="006028D1">
      <w:pPr>
        <w:pStyle w:val="MText"/>
      </w:pPr>
      <w:r w:rsidRPr="00087803">
        <w:lastRenderedPageBreak/>
        <w:t xml:space="preserve">The </w:t>
      </w:r>
      <w:r w:rsidR="007B5814">
        <w:t>O</w:t>
      </w:r>
      <w:r w:rsidR="008F1495">
        <w:t>rganis</w:t>
      </w:r>
      <w:r w:rsidR="007B5814">
        <w:t>ation for Economic Co-operation and Development (</w:t>
      </w:r>
      <w:r w:rsidRPr="00087803">
        <w:t>OECD</w:t>
      </w:r>
      <w:r w:rsidR="007B5814">
        <w:t>)</w:t>
      </w:r>
      <w:r w:rsidRPr="00087803">
        <w:t xml:space="preserve"> Frascati Manual (OECD, 2015) provides the relevant definitions for research and experimental</w:t>
      </w:r>
      <w:r w:rsidRPr="00EC6804">
        <w:t xml:space="preserve"> development</w:t>
      </w:r>
      <w:r w:rsidR="007B5814">
        <w:t xml:space="preserve"> (R&amp;D)</w:t>
      </w:r>
      <w:r w:rsidRPr="00EC6804">
        <w:t xml:space="preserve">, gross domestic expenditure on </w:t>
      </w:r>
      <w:r w:rsidR="007B5814" w:rsidRPr="007B5814">
        <w:t xml:space="preserve">research and experimental development </w:t>
      </w:r>
      <w:r w:rsidR="007B5814">
        <w:t>(</w:t>
      </w:r>
      <w:r w:rsidRPr="00EC6804">
        <w:t>R&amp;D</w:t>
      </w:r>
      <w:r w:rsidR="007B5814">
        <w:t>)</w:t>
      </w:r>
      <w:r w:rsidRPr="00EC6804">
        <w:t xml:space="preserve"> and researchers. Although an </w:t>
      </w:r>
      <w:r w:rsidR="008F1495" w:rsidRPr="008F1495">
        <w:t>Organi</w:t>
      </w:r>
      <w:r w:rsidR="008F1495">
        <w:t>s</w:t>
      </w:r>
      <w:r w:rsidR="008F1495" w:rsidRPr="008F1495">
        <w:t xml:space="preserve">ation for Economic Co-operation and Development </w:t>
      </w:r>
      <w:r w:rsidR="008F1495">
        <w:t>(</w:t>
      </w:r>
      <w:r w:rsidRPr="007B5814">
        <w:t>OECD</w:t>
      </w:r>
      <w:r w:rsidR="008F1495">
        <w:t>)</w:t>
      </w:r>
      <w:r w:rsidRPr="00EC6804">
        <w:t xml:space="preserve"> manual, the application is global. During the 6th revision of the Frascati Manual, developing country issues were mainstreamed in the core of the Manual. The 7th edition was released in October 2015.</w:t>
      </w:r>
    </w:p>
    <w:p w14:paraId="379B2B14" w14:textId="77777777" w:rsidR="007B3E9F" w:rsidRPr="00EC6804" w:rsidRDefault="007B3E9F" w:rsidP="007B3E9F">
      <w:pPr>
        <w:shd w:val="clear" w:color="auto" w:fill="FFFFFF"/>
        <w:spacing w:after="0"/>
        <w:contextualSpacing/>
        <w:rPr>
          <w:rFonts w:eastAsia="Times New Roman" w:cs="Times New Roman"/>
          <w:color w:val="4A4A4A"/>
          <w:sz w:val="21"/>
          <w:szCs w:val="21"/>
          <w:lang w:eastAsia="en-GB"/>
        </w:rPr>
      </w:pPr>
    </w:p>
    <w:p w14:paraId="56D07508" w14:textId="77777777" w:rsidR="007B3E9F" w:rsidRPr="00EC6804" w:rsidRDefault="007B3E9F" w:rsidP="007B3E9F">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 xml:space="preserve">The following definitions, taken from the 2015 edition of the Frascati Manual are relevant for computing the indicator. </w:t>
      </w:r>
    </w:p>
    <w:p w14:paraId="16269AC9" w14:textId="77777777" w:rsidR="007B3E9F" w:rsidRPr="00EC6804" w:rsidRDefault="007B3E9F" w:rsidP="007B3E9F">
      <w:pPr>
        <w:shd w:val="clear" w:color="auto" w:fill="FFFFFF"/>
        <w:spacing w:after="0"/>
        <w:contextualSpacing/>
        <w:rPr>
          <w:rFonts w:eastAsia="Times New Roman" w:cs="Times New Roman"/>
          <w:color w:val="4A4A4A"/>
          <w:sz w:val="21"/>
          <w:szCs w:val="21"/>
          <w:lang w:eastAsia="en-GB"/>
        </w:rPr>
      </w:pPr>
    </w:p>
    <w:p w14:paraId="620CD38E" w14:textId="77777777" w:rsidR="007B3E9F" w:rsidRPr="00EC6804" w:rsidRDefault="007B3E9F" w:rsidP="007B3E9F">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 xml:space="preserve">Research and experimental development (R&amp;D) comprise creative and systematic work undertaken </w:t>
      </w:r>
      <w:proofErr w:type="gramStart"/>
      <w:r w:rsidRPr="00EC6804">
        <w:rPr>
          <w:rFonts w:eastAsia="Times New Roman" w:cs="Times New Roman"/>
          <w:color w:val="4A4A4A"/>
          <w:sz w:val="21"/>
          <w:szCs w:val="21"/>
          <w:lang w:eastAsia="en-GB"/>
        </w:rPr>
        <w:t>in order to</w:t>
      </w:r>
      <w:proofErr w:type="gramEnd"/>
      <w:r w:rsidRPr="00EC6804">
        <w:rPr>
          <w:rFonts w:eastAsia="Times New Roman" w:cs="Times New Roman"/>
          <w:color w:val="4A4A4A"/>
          <w:sz w:val="21"/>
          <w:szCs w:val="21"/>
          <w:lang w:eastAsia="en-GB"/>
        </w:rPr>
        <w:t xml:space="preserve"> increase the stock of knowledge – including knowledge of humankind, culture and society – and to devise new applications of available knowledge.</w:t>
      </w:r>
    </w:p>
    <w:p w14:paraId="211CD3D1" w14:textId="77777777" w:rsidR="007B3E9F" w:rsidRPr="00EC6804" w:rsidRDefault="007B3E9F" w:rsidP="007B3E9F">
      <w:pPr>
        <w:shd w:val="clear" w:color="auto" w:fill="FFFFFF"/>
        <w:spacing w:after="0"/>
        <w:contextualSpacing/>
        <w:rPr>
          <w:rFonts w:eastAsia="Times New Roman" w:cs="Times New Roman"/>
          <w:color w:val="4A4A4A"/>
          <w:sz w:val="21"/>
          <w:szCs w:val="21"/>
          <w:lang w:eastAsia="en-GB"/>
        </w:rPr>
      </w:pPr>
    </w:p>
    <w:p w14:paraId="69F6BB9C" w14:textId="3B7CB071" w:rsidR="007B3E9F" w:rsidRPr="00EC6804" w:rsidRDefault="007B3E9F" w:rsidP="007B3E9F">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 xml:space="preserve">Expenditures on intramural </w:t>
      </w:r>
      <w:r w:rsidR="00027CD4" w:rsidRPr="00027CD4">
        <w:rPr>
          <w:rFonts w:eastAsia="Times New Roman" w:cs="Times New Roman"/>
          <w:color w:val="4A4A4A"/>
          <w:sz w:val="21"/>
          <w:szCs w:val="21"/>
          <w:lang w:eastAsia="en-GB"/>
        </w:rPr>
        <w:t xml:space="preserve">research and experimental development </w:t>
      </w:r>
      <w:r w:rsidR="00027CD4">
        <w:rPr>
          <w:rFonts w:eastAsia="Times New Roman" w:cs="Times New Roman"/>
          <w:color w:val="4A4A4A"/>
          <w:sz w:val="21"/>
          <w:szCs w:val="21"/>
          <w:lang w:eastAsia="en-GB"/>
        </w:rPr>
        <w:t>(</w:t>
      </w:r>
      <w:r w:rsidRPr="00EC6804">
        <w:rPr>
          <w:rFonts w:eastAsia="Times New Roman" w:cs="Times New Roman"/>
          <w:color w:val="4A4A4A"/>
          <w:sz w:val="21"/>
          <w:szCs w:val="21"/>
          <w:lang w:eastAsia="en-GB"/>
        </w:rPr>
        <w:t>R&amp;D</w:t>
      </w:r>
      <w:r w:rsidR="00027CD4">
        <w:rPr>
          <w:rFonts w:eastAsia="Times New Roman" w:cs="Times New Roman"/>
          <w:color w:val="4A4A4A"/>
          <w:sz w:val="21"/>
          <w:szCs w:val="21"/>
          <w:lang w:eastAsia="en-GB"/>
        </w:rPr>
        <w:t>)</w:t>
      </w:r>
      <w:r w:rsidRPr="00EC6804">
        <w:rPr>
          <w:rFonts w:eastAsia="Times New Roman" w:cs="Times New Roman"/>
          <w:color w:val="4A4A4A"/>
          <w:sz w:val="21"/>
          <w:szCs w:val="21"/>
          <w:lang w:eastAsia="en-GB"/>
        </w:rPr>
        <w:t xml:space="preserve"> represent the amount of money spent on </w:t>
      </w:r>
      <w:r w:rsidR="00027CD4" w:rsidRPr="00027CD4">
        <w:rPr>
          <w:rFonts w:eastAsia="Times New Roman" w:cs="Times New Roman"/>
          <w:color w:val="4A4A4A"/>
          <w:sz w:val="21"/>
          <w:szCs w:val="21"/>
          <w:lang w:eastAsia="en-GB"/>
        </w:rPr>
        <w:t xml:space="preserve">research and experimental development </w:t>
      </w:r>
      <w:r w:rsidR="00027CD4">
        <w:rPr>
          <w:rFonts w:eastAsia="Times New Roman" w:cs="Times New Roman"/>
          <w:color w:val="4A4A4A"/>
          <w:sz w:val="21"/>
          <w:szCs w:val="21"/>
          <w:lang w:eastAsia="en-GB"/>
        </w:rPr>
        <w:t>(</w:t>
      </w:r>
      <w:r w:rsidRPr="00EC6804">
        <w:rPr>
          <w:rFonts w:eastAsia="Times New Roman" w:cs="Times New Roman"/>
          <w:color w:val="4A4A4A"/>
          <w:sz w:val="21"/>
          <w:szCs w:val="21"/>
          <w:lang w:eastAsia="en-GB"/>
        </w:rPr>
        <w:t>R&amp;D</w:t>
      </w:r>
      <w:r w:rsidR="00027CD4">
        <w:rPr>
          <w:rFonts w:eastAsia="Times New Roman" w:cs="Times New Roman"/>
          <w:color w:val="4A4A4A"/>
          <w:sz w:val="21"/>
          <w:szCs w:val="21"/>
          <w:lang w:eastAsia="en-GB"/>
        </w:rPr>
        <w:t>)</w:t>
      </w:r>
      <w:r w:rsidRPr="00EC6804">
        <w:rPr>
          <w:rFonts w:eastAsia="Times New Roman" w:cs="Times New Roman"/>
          <w:color w:val="4A4A4A"/>
          <w:sz w:val="21"/>
          <w:szCs w:val="21"/>
          <w:lang w:eastAsia="en-GB"/>
        </w:rPr>
        <w:t xml:space="preserve"> that is performed within a reporting unit.</w:t>
      </w:r>
    </w:p>
    <w:p w14:paraId="05BA0835" w14:textId="398842D6" w:rsidR="00D51E7C" w:rsidRDefault="00D51E7C" w:rsidP="00576CFA">
      <w:pPr>
        <w:pStyle w:val="MText"/>
      </w:pPr>
    </w:p>
    <w:p w14:paraId="7932F8BD" w14:textId="74B28403" w:rsidR="008B0AC7" w:rsidRPr="00A96255" w:rsidRDefault="00576CFA" w:rsidP="00F719A8">
      <w:pPr>
        <w:pStyle w:val="MHeader2"/>
      </w:pPr>
      <w:r w:rsidRPr="00A96255">
        <w:t>2.b.</w:t>
      </w:r>
      <w:r w:rsidR="008B0AC7" w:rsidRPr="00A96255">
        <w:t xml:space="preserve"> Unit of measure</w:t>
      </w:r>
      <w:r w:rsidRPr="00A96255">
        <w:t xml:space="preserve"> </w:t>
      </w:r>
      <w:r>
        <w:rPr>
          <w:color w:val="B4B4B4"/>
          <w:sz w:val="20"/>
        </w:rPr>
        <w:t>(UNIT_MEASURE)</w:t>
      </w:r>
    </w:p>
    <w:p w14:paraId="1CAE3771" w14:textId="24F40D69" w:rsidR="00576CFA" w:rsidRPr="00A96255" w:rsidRDefault="00862C05" w:rsidP="00576CFA">
      <w:pPr>
        <w:pStyle w:val="MText"/>
      </w:pPr>
      <w:r>
        <w:t>Percent (%): p</w:t>
      </w:r>
      <w:r w:rsidR="00266091" w:rsidRPr="00266091">
        <w:t>roportion of GDP</w:t>
      </w:r>
    </w:p>
    <w:p w14:paraId="548E9AAA" w14:textId="77777777" w:rsidR="00EC2915" w:rsidRPr="00A96255" w:rsidRDefault="00EC2915" w:rsidP="00576CFA">
      <w:pPr>
        <w:pStyle w:val="MText"/>
      </w:pPr>
    </w:p>
    <w:p w14:paraId="651AA7AC" w14:textId="5D466372" w:rsidR="00DA615C" w:rsidRPr="00A96255" w:rsidRDefault="008B0AC7" w:rsidP="00F719A8">
      <w:pPr>
        <w:pStyle w:val="MHeader2"/>
      </w:pPr>
      <w:r w:rsidRPr="00A96255">
        <w:t xml:space="preserve">2.c. Classifications </w:t>
      </w:r>
      <w:r>
        <w:rPr>
          <w:color w:val="B4B4B4"/>
          <w:sz w:val="20"/>
        </w:rPr>
        <w:t>(CLASS_SYSTEM)</w:t>
      </w:r>
    </w:p>
    <w:p w14:paraId="7364D25E" w14:textId="7EB75A24" w:rsidR="0032457B" w:rsidRDefault="00F6184A" w:rsidP="00F6184A">
      <w:pPr>
        <w:pStyle w:val="MText"/>
      </w:pPr>
      <w:r>
        <w:t xml:space="preserve">The main methodological </w:t>
      </w:r>
      <w:r w:rsidR="00564D85">
        <w:t>guide, which provides international standard guidelines</w:t>
      </w:r>
      <w:r w:rsidR="00892BE6">
        <w:t xml:space="preserve"> for measuring </w:t>
      </w:r>
      <w:r w:rsidR="00027CD4" w:rsidRPr="00027CD4">
        <w:t xml:space="preserve">research and experimental development </w:t>
      </w:r>
      <w:r w:rsidR="00027CD4">
        <w:t>(</w:t>
      </w:r>
      <w:r w:rsidR="00892BE6">
        <w:t>R&amp;D</w:t>
      </w:r>
      <w:r w:rsidR="00027CD4">
        <w:t>)</w:t>
      </w:r>
      <w:r>
        <w:t xml:space="preserve"> is </w:t>
      </w:r>
      <w:r w:rsidR="00892BE6">
        <w:t xml:space="preserve">the </w:t>
      </w:r>
      <w:r w:rsidR="008F1495">
        <w:t>Organis</w:t>
      </w:r>
      <w:r w:rsidR="008F1495" w:rsidRPr="008F1495">
        <w:t xml:space="preserve">ation for Economic Co-operation and Development </w:t>
      </w:r>
      <w:r w:rsidR="008F1495">
        <w:t>(</w:t>
      </w:r>
      <w:r>
        <w:t>OECD</w:t>
      </w:r>
      <w:r w:rsidR="008F1495">
        <w:t>)</w:t>
      </w:r>
      <w:r>
        <w:t xml:space="preserve"> </w:t>
      </w:r>
      <w:r w:rsidRPr="00F6184A">
        <w:t>Frascati Manual</w:t>
      </w:r>
      <w:r w:rsidR="00564D85">
        <w:t xml:space="preserve"> (</w:t>
      </w:r>
      <w:r w:rsidR="00564D85" w:rsidRPr="00564D85">
        <w:t xml:space="preserve">Frascati Manual </w:t>
      </w:r>
      <w:r w:rsidR="00564D85" w:rsidRPr="00F6184A">
        <w:t>2015</w:t>
      </w:r>
      <w:r w:rsidRPr="00F6184A">
        <w:t>: Guidelines for Collecting and Reporting Data on Research and Experimental Deve</w:t>
      </w:r>
      <w:r>
        <w:t xml:space="preserve">lopment: </w:t>
      </w:r>
      <w:hyperlink r:id="rId11" w:history="1">
        <w:r w:rsidR="00892BE6" w:rsidRPr="00A9618C">
          <w:rPr>
            <w:rStyle w:val="Hyperlink"/>
          </w:rPr>
          <w:t>http://www.oecdilibrary.org/science-and-technology/frascati-manual-2015_9789264239012-en</w:t>
        </w:r>
      </w:hyperlink>
      <w:r w:rsidR="00564D85">
        <w:t>)</w:t>
      </w:r>
      <w:r>
        <w:t>.</w:t>
      </w:r>
    </w:p>
    <w:p w14:paraId="0C495F81" w14:textId="77777777" w:rsidR="00AB093F" w:rsidRDefault="00AB093F" w:rsidP="00F6184A">
      <w:pPr>
        <w:pStyle w:val="MText"/>
      </w:pPr>
    </w:p>
    <w:p w14:paraId="2F732D02" w14:textId="144E0F08" w:rsidR="00564D85" w:rsidRDefault="00564D85" w:rsidP="00F6184A">
      <w:pPr>
        <w:pStyle w:val="MText"/>
      </w:pPr>
      <w:r>
        <w:t xml:space="preserve">In addition to the above, </w:t>
      </w:r>
      <w:r w:rsidR="00447ACF">
        <w:t xml:space="preserve">the </w:t>
      </w:r>
      <w:r>
        <w:t xml:space="preserve">following international classifications are used to </w:t>
      </w:r>
      <w:r w:rsidR="005E34A8">
        <w:t xml:space="preserve">facilitate the </w:t>
      </w:r>
      <w:r w:rsidR="00027CD4" w:rsidRPr="00027CD4">
        <w:t xml:space="preserve">research and experimental development </w:t>
      </w:r>
      <w:r w:rsidR="00027CD4">
        <w:t>(</w:t>
      </w:r>
      <w:r w:rsidR="005E34A8">
        <w:t>R&amp;D</w:t>
      </w:r>
      <w:r w:rsidR="00027CD4">
        <w:t>)</w:t>
      </w:r>
      <w:r w:rsidR="005E34A8">
        <w:t xml:space="preserve"> data compilation process and the </w:t>
      </w:r>
      <w:r w:rsidR="00892BE6">
        <w:t xml:space="preserve">presentation of </w:t>
      </w:r>
      <w:r w:rsidR="003B6CF9" w:rsidRPr="003B6CF9">
        <w:t xml:space="preserve">research and experimental development </w:t>
      </w:r>
      <w:r w:rsidR="003B6CF9">
        <w:t>(</w:t>
      </w:r>
      <w:r w:rsidR="00892BE6">
        <w:t>R&amp;D</w:t>
      </w:r>
      <w:r w:rsidR="003B6CF9">
        <w:t>)</w:t>
      </w:r>
      <w:r w:rsidR="00892BE6">
        <w:t xml:space="preserve"> </w:t>
      </w:r>
      <w:r w:rsidR="00333A7E">
        <w:t>statistics</w:t>
      </w:r>
      <w:r w:rsidR="005E34A8">
        <w:t xml:space="preserve"> by various disaggregation</w:t>
      </w:r>
      <w:r w:rsidR="00333A7E">
        <w:t>:</w:t>
      </w:r>
    </w:p>
    <w:p w14:paraId="7FA3AD96" w14:textId="77777777" w:rsidR="005E34A8" w:rsidRDefault="005E34A8" w:rsidP="005E34A8">
      <w:pPr>
        <w:pStyle w:val="MText"/>
      </w:pPr>
      <w:r>
        <w:t>International Standard Industrial Classification of All Economic Activities</w:t>
      </w:r>
    </w:p>
    <w:p w14:paraId="62F3FA71" w14:textId="13E1CE24" w:rsidR="00F23E1B" w:rsidRDefault="005E34A8" w:rsidP="00564D85">
      <w:pPr>
        <w:pStyle w:val="MText"/>
      </w:pPr>
      <w:r>
        <w:t xml:space="preserve">(ISIC), Rev. 4, United Nations (2008): </w:t>
      </w:r>
      <w:r w:rsidR="00E042E8" w:rsidRPr="00E042E8">
        <w:t>https://unstats.un.org/unsd/publication/seriesm/seriesm_4rev4e.pdf</w:t>
      </w:r>
      <w:r w:rsidR="00F23E1B">
        <w:t>.</w:t>
      </w:r>
    </w:p>
    <w:p w14:paraId="18B6B80F" w14:textId="462DB7E1" w:rsidR="00564D85" w:rsidRDefault="00564D85" w:rsidP="00564D85">
      <w:pPr>
        <w:pStyle w:val="MText"/>
      </w:pPr>
      <w:r>
        <w:t xml:space="preserve">International Standard Classification of Education (ISCED) 2011, UNESCO-UIS (2012): </w:t>
      </w:r>
      <w:hyperlink r:id="rId12" w:history="1">
        <w:r w:rsidRPr="00A9618C">
          <w:rPr>
            <w:rStyle w:val="Hyperlink"/>
          </w:rPr>
          <w:t>www.uis.unesco.org/Education/Documents/isced-2011-en.pdf</w:t>
        </w:r>
      </w:hyperlink>
      <w:r>
        <w:t>.</w:t>
      </w:r>
    </w:p>
    <w:p w14:paraId="6385BD78" w14:textId="3C979789" w:rsidR="00F6184A" w:rsidRPr="00A96255" w:rsidRDefault="00976F39" w:rsidP="00576CFA">
      <w:pPr>
        <w:pStyle w:val="MText"/>
      </w:pPr>
      <w:r>
        <w:t>International Standard Classification of Occupations</w:t>
      </w:r>
      <w:r w:rsidR="00F23E1B">
        <w:t xml:space="preserve"> </w:t>
      </w:r>
      <w:r>
        <w:t xml:space="preserve">(ISCO), International Labour Organization (2012): </w:t>
      </w:r>
      <w:hyperlink r:id="rId13" w:history="1">
        <w:r w:rsidRPr="00A9618C">
          <w:rPr>
            <w:rStyle w:val="Hyperlink"/>
          </w:rPr>
          <w:t>www.ilo.org/public/english/bureau/stat/isco/isco08/index.htm</w:t>
        </w:r>
      </w:hyperlink>
      <w:r>
        <w:t>.</w:t>
      </w:r>
    </w:p>
    <w:p w14:paraId="123172F4" w14:textId="794C7352" w:rsidR="00F719A8" w:rsidRPr="00A96255" w:rsidRDefault="00F719A8" w:rsidP="00576CFA">
      <w:pPr>
        <w:pStyle w:val="MText"/>
      </w:pPr>
    </w:p>
    <w:p w14:paraId="1D3AEECA" w14:textId="7774B5A7"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5369BA88" w:rsidR="008B0AC7" w:rsidRPr="00A96255" w:rsidRDefault="008B0AC7" w:rsidP="00F719A8">
      <w:pPr>
        <w:pStyle w:val="MHeader2"/>
      </w:pPr>
      <w:r w:rsidRPr="00A96255">
        <w:t xml:space="preserve">3.a. Data sources </w:t>
      </w:r>
      <w:r>
        <w:rPr>
          <w:color w:val="B4B4B4"/>
          <w:sz w:val="20"/>
        </w:rPr>
        <w:t>(SOURCE_TYPE)</w:t>
      </w:r>
    </w:p>
    <w:p w14:paraId="42BE5F74" w14:textId="58ADEE41" w:rsidR="0072364C" w:rsidRPr="00EC6804" w:rsidRDefault="0072364C" w:rsidP="0072364C">
      <w:pPr>
        <w:keepNext/>
        <w:keepLines/>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 xml:space="preserve">Data are collected through national </w:t>
      </w:r>
      <w:r w:rsidR="00D93E56">
        <w:rPr>
          <w:rFonts w:eastAsia="Times New Roman" w:cs="Times New Roman"/>
          <w:color w:val="4A4A4A"/>
          <w:sz w:val="21"/>
          <w:szCs w:val="21"/>
          <w:lang w:eastAsia="en-GB"/>
        </w:rPr>
        <w:t>r</w:t>
      </w:r>
      <w:r w:rsidRPr="00EC6804">
        <w:rPr>
          <w:rFonts w:eastAsia="Times New Roman" w:cs="Times New Roman"/>
          <w:color w:val="4A4A4A"/>
          <w:sz w:val="21"/>
          <w:szCs w:val="21"/>
          <w:lang w:eastAsia="en-GB"/>
        </w:rPr>
        <w:t xml:space="preserve">esearch and </w:t>
      </w:r>
      <w:r w:rsidR="00027CD4">
        <w:rPr>
          <w:rFonts w:eastAsia="Times New Roman" w:cs="Times New Roman"/>
          <w:color w:val="4A4A4A"/>
          <w:sz w:val="21"/>
          <w:szCs w:val="21"/>
          <w:lang w:eastAsia="en-GB"/>
        </w:rPr>
        <w:t xml:space="preserve">experimental </w:t>
      </w:r>
      <w:r w:rsidRPr="00EC6804">
        <w:rPr>
          <w:rFonts w:eastAsia="Times New Roman" w:cs="Times New Roman"/>
          <w:color w:val="4A4A4A"/>
          <w:sz w:val="21"/>
          <w:szCs w:val="21"/>
          <w:lang w:eastAsia="en-GB"/>
        </w:rPr>
        <w:t>development (R&amp;D) surveys, either by the national statistical office or a line ministry (such as the Ministry for Science and Technology).</w:t>
      </w:r>
    </w:p>
    <w:p w14:paraId="1C60C62D" w14:textId="77777777" w:rsidR="0072364C" w:rsidRPr="00EC6804" w:rsidRDefault="0072364C" w:rsidP="0072364C">
      <w:pPr>
        <w:keepNext/>
        <w:keepLines/>
        <w:shd w:val="clear" w:color="auto" w:fill="FFFFFF"/>
        <w:spacing w:after="0"/>
        <w:contextualSpacing/>
        <w:rPr>
          <w:rFonts w:eastAsia="Times New Roman" w:cs="Times New Roman"/>
          <w:color w:val="4A4A4A"/>
          <w:sz w:val="21"/>
          <w:szCs w:val="21"/>
          <w:lang w:eastAsia="en-GB"/>
        </w:rPr>
      </w:pPr>
    </w:p>
    <w:p w14:paraId="79368080" w14:textId="39E05D4C" w:rsidR="008B0AC7" w:rsidRPr="00A96255" w:rsidRDefault="00576CFA" w:rsidP="00F719A8">
      <w:pPr>
        <w:pStyle w:val="MHeader2"/>
      </w:pPr>
      <w:r w:rsidRPr="00A96255">
        <w:t>3.b</w:t>
      </w:r>
      <w:r w:rsidR="008B0AC7" w:rsidRPr="00A96255">
        <w:t>. Data collection method</w:t>
      </w:r>
      <w:r w:rsidRPr="00A96255">
        <w:t xml:space="preserve"> </w:t>
      </w:r>
      <w:r>
        <w:rPr>
          <w:color w:val="B4B4B4"/>
          <w:sz w:val="20"/>
        </w:rPr>
        <w:t>(COLL_METHOD)</w:t>
      </w:r>
    </w:p>
    <w:p w14:paraId="252D1B0F" w14:textId="685C08CD" w:rsidR="00C23626" w:rsidRPr="00265104" w:rsidRDefault="00C23626" w:rsidP="00C23626">
      <w:pPr>
        <w:pStyle w:val="MText"/>
      </w:pPr>
      <w:r>
        <w:lastRenderedPageBreak/>
        <w:t xml:space="preserve">The UNESCO Institute of Statistics (UIS) sends out a questionnaire every year to collect </w:t>
      </w:r>
      <w:r w:rsidR="003B6CF9" w:rsidRPr="003B6CF9">
        <w:t xml:space="preserve">research and experimental development </w:t>
      </w:r>
      <w:r w:rsidR="003B6CF9">
        <w:t>(</w:t>
      </w:r>
      <w:r>
        <w:t>R&amp;D</w:t>
      </w:r>
      <w:r w:rsidR="003B6CF9">
        <w:t>)</w:t>
      </w:r>
      <w:r>
        <w:t xml:space="preserve"> data from all countries (around 125 countries), which are not covered by the data collections of the other partner organizations such as the Organisation for Economic Co-operation and Development (OECD), Eurostat (Statistical Office of the European Union) and the Network on Science and Technology Indicators – </w:t>
      </w:r>
      <w:proofErr w:type="spellStart"/>
      <w:r>
        <w:t>Ibero</w:t>
      </w:r>
      <w:proofErr w:type="spellEnd"/>
      <w:r>
        <w:t xml:space="preserve">-American and Inter-American (RICYT). In agreement with these three organisations, their data (which were collected from their member states/associated member states – around 65 countries-) are directly obtained from the respective databases (in the case of the </w:t>
      </w:r>
      <w:r w:rsidR="008F1495">
        <w:t>Organis</w:t>
      </w:r>
      <w:r w:rsidR="008F1495" w:rsidRPr="008F1495">
        <w:t>ation for Economic Co-operation and Development</w:t>
      </w:r>
      <w:r w:rsidR="00824EE6">
        <w:t xml:space="preserve"> - </w:t>
      </w:r>
      <w:r>
        <w:t xml:space="preserve">OECD and </w:t>
      </w:r>
      <w:r w:rsidR="00824EE6" w:rsidRPr="00824EE6">
        <w:t xml:space="preserve">Statistical Office of the European Union </w:t>
      </w:r>
      <w:r w:rsidR="00824EE6">
        <w:t xml:space="preserve">- </w:t>
      </w:r>
      <w:r>
        <w:t xml:space="preserve">Eurostat) or received from the partner (in the case of </w:t>
      </w:r>
      <w:r w:rsidR="00824EE6" w:rsidRPr="00824EE6">
        <w:t xml:space="preserve">the Network on Science and Technology Indicators – </w:t>
      </w:r>
      <w:proofErr w:type="spellStart"/>
      <w:r w:rsidR="00824EE6" w:rsidRPr="00824EE6">
        <w:t>Ibero</w:t>
      </w:r>
      <w:proofErr w:type="spellEnd"/>
      <w:r w:rsidR="00824EE6" w:rsidRPr="00824EE6">
        <w:t xml:space="preserve">-American and Inter-American </w:t>
      </w:r>
      <w:r w:rsidR="00824EE6">
        <w:t xml:space="preserve">- </w:t>
      </w:r>
      <w:r>
        <w:t xml:space="preserve">RICYT). There is also collaboration in Africa with the African </w:t>
      </w:r>
      <w:r w:rsidR="00D93E56" w:rsidRPr="00D93E56">
        <w:t>Science, Technology and Innovation</w:t>
      </w:r>
      <w:r w:rsidR="00D93E56">
        <w:t xml:space="preserve"> (</w:t>
      </w:r>
      <w:r>
        <w:t>STI</w:t>
      </w:r>
      <w:r w:rsidR="00D93E56">
        <w:t>)</w:t>
      </w:r>
      <w:r>
        <w:t xml:space="preserve"> Indicators Initiative (ASTII) of </w:t>
      </w:r>
      <w:r w:rsidR="00024149">
        <w:t xml:space="preserve">the </w:t>
      </w:r>
      <w:r w:rsidR="00D93E56" w:rsidRPr="00D93E56">
        <w:t>African Union Development Agency-NEPAD (AUDA-NEPAD)</w:t>
      </w:r>
      <w:r w:rsidRPr="00265104">
        <w:t xml:space="preserve">. </w:t>
      </w:r>
    </w:p>
    <w:p w14:paraId="4E73DE06" w14:textId="77777777" w:rsidR="00C23626" w:rsidRPr="00265104" w:rsidRDefault="00C23626" w:rsidP="00C23626">
      <w:pPr>
        <w:pStyle w:val="MText"/>
      </w:pPr>
    </w:p>
    <w:p w14:paraId="4E196246" w14:textId="4F8BD527" w:rsidR="00C23626" w:rsidRPr="00265104" w:rsidRDefault="00C23626" w:rsidP="00C23626">
      <w:pPr>
        <w:pStyle w:val="MText"/>
      </w:pPr>
      <w:r w:rsidRPr="00265104">
        <w:t xml:space="preserve">For the </w:t>
      </w:r>
      <w:r w:rsidR="00024149">
        <w:t>countries to which</w:t>
      </w:r>
      <w:r w:rsidR="006D105B">
        <w:t xml:space="preserve"> the </w:t>
      </w:r>
      <w:r w:rsidR="006D105B" w:rsidRPr="006D105B">
        <w:t>UNESCO Institute for Statistics</w:t>
      </w:r>
      <w:r w:rsidRPr="00265104">
        <w:t xml:space="preserve"> </w:t>
      </w:r>
      <w:r w:rsidR="006D105B">
        <w:t>(</w:t>
      </w:r>
      <w:r w:rsidRPr="00265104">
        <w:t>UIS</w:t>
      </w:r>
      <w:r w:rsidR="006D105B">
        <w:t>)</w:t>
      </w:r>
      <w:r w:rsidRPr="00265104">
        <w:t xml:space="preserve"> sends a questionnaire, the process is the following:</w:t>
      </w:r>
    </w:p>
    <w:p w14:paraId="1511A945" w14:textId="77777777" w:rsidR="00C23626" w:rsidRPr="00007691" w:rsidRDefault="00C23626" w:rsidP="00007691">
      <w:pPr>
        <w:pStyle w:val="ListParagraph"/>
        <w:shd w:val="clear" w:color="auto" w:fill="FFFFFF"/>
        <w:spacing w:after="0"/>
        <w:ind w:hanging="360"/>
        <w:rPr>
          <w:rFonts w:eastAsia="Times New Roman" w:cs="Times New Roman"/>
          <w:color w:val="4A4A4A"/>
          <w:sz w:val="21"/>
          <w:szCs w:val="21"/>
          <w:lang w:eastAsia="en-GB"/>
        </w:rPr>
      </w:pPr>
      <w:proofErr w:type="spellStart"/>
      <w:r w:rsidRPr="00007691">
        <w:rPr>
          <w:rFonts w:eastAsia="Times New Roman" w:cs="Times New Roman"/>
          <w:color w:val="4A4A4A"/>
          <w:sz w:val="21"/>
          <w:szCs w:val="21"/>
          <w:lang w:eastAsia="en-GB"/>
        </w:rPr>
        <w:t>i</w:t>
      </w:r>
      <w:proofErr w:type="spellEnd"/>
      <w:r w:rsidRPr="00007691">
        <w:rPr>
          <w:rFonts w:eastAsia="Times New Roman" w:cs="Times New Roman"/>
          <w:color w:val="4A4A4A"/>
          <w:sz w:val="21"/>
          <w:szCs w:val="21"/>
          <w:lang w:eastAsia="en-GB"/>
        </w:rPr>
        <w:t>.</w:t>
      </w:r>
      <w:r w:rsidRPr="00007691">
        <w:rPr>
          <w:rFonts w:eastAsia="Times New Roman" w:cs="Times New Roman"/>
          <w:color w:val="4A4A4A"/>
          <w:sz w:val="21"/>
          <w:szCs w:val="21"/>
          <w:lang w:eastAsia="en-GB"/>
        </w:rPr>
        <w:tab/>
        <w:t>A questionnaire is sent to focal points in countries, generally within the Ministry of Science and Technology or the national statistical office.</w:t>
      </w:r>
    </w:p>
    <w:p w14:paraId="6197778F" w14:textId="3D44669F" w:rsidR="00C23626" w:rsidRPr="00007691" w:rsidRDefault="00C23626" w:rsidP="00007691">
      <w:pPr>
        <w:pStyle w:val="ListParagraph"/>
        <w:shd w:val="clear" w:color="auto" w:fill="FFFFFF"/>
        <w:spacing w:after="0"/>
        <w:ind w:hanging="360"/>
        <w:rPr>
          <w:rFonts w:eastAsia="Times New Roman" w:cs="Times New Roman"/>
          <w:color w:val="4A4A4A"/>
          <w:sz w:val="21"/>
          <w:szCs w:val="21"/>
          <w:lang w:eastAsia="en-GB"/>
        </w:rPr>
      </w:pPr>
      <w:r w:rsidRPr="00007691">
        <w:rPr>
          <w:rFonts w:eastAsia="Times New Roman" w:cs="Times New Roman"/>
          <w:color w:val="4A4A4A"/>
          <w:sz w:val="21"/>
          <w:szCs w:val="21"/>
          <w:lang w:eastAsia="en-GB"/>
        </w:rPr>
        <w:t>ii.</w:t>
      </w:r>
      <w:r w:rsidRPr="00007691">
        <w:rPr>
          <w:rFonts w:eastAsia="Times New Roman" w:cs="Times New Roman"/>
          <w:color w:val="4A4A4A"/>
          <w:sz w:val="21"/>
          <w:szCs w:val="21"/>
          <w:lang w:eastAsia="en-GB"/>
        </w:rPr>
        <w:tab/>
      </w:r>
      <w:r w:rsidR="006D105B">
        <w:rPr>
          <w:rFonts w:eastAsia="Times New Roman" w:cs="Times New Roman"/>
          <w:color w:val="4A4A4A"/>
          <w:sz w:val="21"/>
          <w:szCs w:val="21"/>
          <w:lang w:eastAsia="en-GB"/>
        </w:rPr>
        <w:t xml:space="preserve">The </w:t>
      </w:r>
      <w:r w:rsidR="006D105B" w:rsidRPr="006D105B">
        <w:rPr>
          <w:rFonts w:eastAsia="Times New Roman" w:cs="Times New Roman"/>
          <w:color w:val="4A4A4A"/>
          <w:sz w:val="21"/>
          <w:szCs w:val="21"/>
          <w:lang w:eastAsia="en-GB"/>
        </w:rPr>
        <w:t xml:space="preserve">UNESCO Institute for Statistics </w:t>
      </w:r>
      <w:r w:rsidR="006D105B">
        <w:rPr>
          <w:rFonts w:eastAsia="Times New Roman" w:cs="Times New Roman"/>
          <w:color w:val="4A4A4A"/>
          <w:sz w:val="21"/>
          <w:szCs w:val="21"/>
          <w:lang w:eastAsia="en-GB"/>
        </w:rPr>
        <w:t>(</w:t>
      </w:r>
      <w:r w:rsidRPr="00007691">
        <w:rPr>
          <w:rFonts w:eastAsia="Times New Roman" w:cs="Times New Roman"/>
          <w:color w:val="4A4A4A"/>
          <w:sz w:val="21"/>
          <w:szCs w:val="21"/>
          <w:lang w:eastAsia="en-GB"/>
        </w:rPr>
        <w:t>UIS</w:t>
      </w:r>
      <w:r w:rsidR="006D105B">
        <w:rPr>
          <w:rFonts w:eastAsia="Times New Roman" w:cs="Times New Roman"/>
          <w:color w:val="4A4A4A"/>
          <w:sz w:val="21"/>
          <w:szCs w:val="21"/>
          <w:lang w:eastAsia="en-GB"/>
        </w:rPr>
        <w:t>)</w:t>
      </w:r>
      <w:r w:rsidRPr="00007691">
        <w:rPr>
          <w:rFonts w:eastAsia="Times New Roman" w:cs="Times New Roman"/>
          <w:color w:val="4A4A4A"/>
          <w:sz w:val="21"/>
          <w:szCs w:val="21"/>
          <w:lang w:eastAsia="en-GB"/>
        </w:rPr>
        <w:t xml:space="preserve"> processes the questionnaires, communicating with the countries in case of questions, calculates indicators and releases the data and indicators on its website. </w:t>
      </w:r>
    </w:p>
    <w:p w14:paraId="0AD28B55" w14:textId="7BF9EE5E" w:rsidR="00C23626" w:rsidRPr="00007691" w:rsidRDefault="00C23626" w:rsidP="00007691">
      <w:pPr>
        <w:pStyle w:val="ListParagraph"/>
        <w:shd w:val="clear" w:color="auto" w:fill="FFFFFF"/>
        <w:spacing w:after="0"/>
        <w:ind w:hanging="360"/>
        <w:rPr>
          <w:rFonts w:eastAsia="Times New Roman" w:cs="Times New Roman"/>
          <w:color w:val="4A4A4A"/>
          <w:sz w:val="21"/>
          <w:szCs w:val="21"/>
          <w:lang w:eastAsia="en-GB"/>
        </w:rPr>
      </w:pPr>
      <w:r w:rsidRPr="00007691">
        <w:rPr>
          <w:rFonts w:eastAsia="Times New Roman" w:cs="Times New Roman"/>
          <w:color w:val="4A4A4A"/>
          <w:sz w:val="21"/>
          <w:szCs w:val="21"/>
          <w:lang w:eastAsia="en-GB"/>
        </w:rPr>
        <w:t>iii.</w:t>
      </w:r>
      <w:r w:rsidRPr="00007691">
        <w:rPr>
          <w:rFonts w:eastAsia="Times New Roman" w:cs="Times New Roman"/>
          <w:color w:val="4A4A4A"/>
          <w:sz w:val="21"/>
          <w:szCs w:val="21"/>
          <w:lang w:eastAsia="en-GB"/>
        </w:rPr>
        <w:tab/>
        <w:t xml:space="preserve">Countries are requested to complete the questionnaire using the standard international </w:t>
      </w:r>
      <w:proofErr w:type="gramStart"/>
      <w:r w:rsidRPr="00007691">
        <w:rPr>
          <w:rFonts w:eastAsia="Times New Roman" w:cs="Times New Roman"/>
          <w:color w:val="4A4A4A"/>
          <w:sz w:val="21"/>
          <w:szCs w:val="21"/>
          <w:lang w:eastAsia="en-GB"/>
        </w:rPr>
        <w:t>classifications,</w:t>
      </w:r>
      <w:proofErr w:type="gramEnd"/>
      <w:r w:rsidRPr="00007691">
        <w:rPr>
          <w:rFonts w:eastAsia="Times New Roman" w:cs="Times New Roman"/>
          <w:color w:val="4A4A4A"/>
          <w:sz w:val="21"/>
          <w:szCs w:val="21"/>
          <w:lang w:eastAsia="en-GB"/>
        </w:rPr>
        <w:t xml:space="preserve"> therefore adjustments are generally not needed.</w:t>
      </w:r>
    </w:p>
    <w:p w14:paraId="3E3A7905" w14:textId="084C79BA" w:rsidR="00007691" w:rsidRDefault="00007691" w:rsidP="00C23626">
      <w:pPr>
        <w:pStyle w:val="MText"/>
      </w:pPr>
      <w:r w:rsidRPr="00007691">
        <w:t>The other agencies have similar procedures.</w:t>
      </w:r>
    </w:p>
    <w:p w14:paraId="7D9F065F" w14:textId="77777777" w:rsidR="00EC2915" w:rsidRPr="00A96255" w:rsidRDefault="00EC2915" w:rsidP="00576CFA">
      <w:pPr>
        <w:pStyle w:val="MText"/>
      </w:pPr>
    </w:p>
    <w:p w14:paraId="170A2C05" w14:textId="2386BB79" w:rsidR="00E46D96" w:rsidRPr="00A96255" w:rsidRDefault="00E46D96" w:rsidP="00F719A8">
      <w:pPr>
        <w:pStyle w:val="MHeader2"/>
      </w:pPr>
      <w:r w:rsidRPr="00A96255">
        <w:t xml:space="preserve">3.c. Data collection calendar </w:t>
      </w:r>
      <w:r>
        <w:rPr>
          <w:color w:val="B4B4B4"/>
          <w:sz w:val="20"/>
        </w:rPr>
        <w:t>(FREQ_COLL)</w:t>
      </w:r>
    </w:p>
    <w:p w14:paraId="464ECD59" w14:textId="5215B37F" w:rsidR="004800FC" w:rsidRPr="006631CE" w:rsidRDefault="004A58D0" w:rsidP="00265104">
      <w:pPr>
        <w:keepNext/>
        <w:keepLines/>
        <w:spacing w:after="0"/>
        <w:contextualSpacing/>
        <w:rPr>
          <w:rFonts w:eastAsia="Times New Roman" w:cs="Times New Roman"/>
          <w:color w:val="4A4A4A"/>
          <w:sz w:val="21"/>
          <w:szCs w:val="21"/>
          <w:lang w:eastAsia="en-GB"/>
        </w:rPr>
      </w:pPr>
      <w:r w:rsidRPr="00024149">
        <w:rPr>
          <w:rFonts w:eastAsia="Times New Roman" w:cs="Times New Roman"/>
          <w:color w:val="4A4A4A"/>
          <w:sz w:val="21"/>
          <w:szCs w:val="21"/>
          <w:lang w:eastAsia="en-GB"/>
        </w:rPr>
        <w:t>The UNESCO Institute of Statistics</w:t>
      </w:r>
      <w:r w:rsidRPr="00EC6804">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w:t>
      </w:r>
      <w:r w:rsidR="004800FC" w:rsidRPr="00EC6804">
        <w:rPr>
          <w:rFonts w:eastAsia="Times New Roman" w:cs="Times New Roman"/>
          <w:color w:val="4A4A4A"/>
          <w:sz w:val="21"/>
          <w:szCs w:val="21"/>
          <w:lang w:eastAsia="en-GB"/>
        </w:rPr>
        <w:t>UIS</w:t>
      </w:r>
      <w:r>
        <w:rPr>
          <w:rFonts w:eastAsia="Times New Roman" w:cs="Times New Roman"/>
          <w:color w:val="4A4A4A"/>
          <w:sz w:val="21"/>
          <w:szCs w:val="21"/>
          <w:lang w:eastAsia="en-GB"/>
        </w:rPr>
        <w:t>)</w:t>
      </w:r>
      <w:r w:rsidR="004800FC" w:rsidRPr="00EC6804">
        <w:rPr>
          <w:rFonts w:eastAsia="Times New Roman" w:cs="Times New Roman"/>
          <w:color w:val="4A4A4A"/>
          <w:sz w:val="21"/>
          <w:szCs w:val="21"/>
          <w:lang w:eastAsia="en-GB"/>
        </w:rPr>
        <w:t xml:space="preserve"> sends out the questionnaire in </w:t>
      </w:r>
      <w:r w:rsidR="00024149">
        <w:rPr>
          <w:rFonts w:eastAsia="Times New Roman" w:cs="Times New Roman"/>
          <w:color w:val="4A4A4A"/>
          <w:sz w:val="21"/>
          <w:szCs w:val="21"/>
          <w:lang w:eastAsia="en-GB"/>
        </w:rPr>
        <w:t>June</w:t>
      </w:r>
      <w:r w:rsidR="00024149" w:rsidRPr="00EC6804">
        <w:rPr>
          <w:rFonts w:eastAsia="Times New Roman" w:cs="Times New Roman"/>
          <w:color w:val="4A4A4A"/>
          <w:sz w:val="21"/>
          <w:szCs w:val="21"/>
          <w:lang w:eastAsia="en-GB"/>
        </w:rPr>
        <w:t xml:space="preserve"> </w:t>
      </w:r>
      <w:r w:rsidR="004800FC" w:rsidRPr="00EC6804">
        <w:rPr>
          <w:rFonts w:eastAsia="Times New Roman" w:cs="Times New Roman"/>
          <w:color w:val="4A4A4A"/>
          <w:sz w:val="21"/>
          <w:szCs w:val="21"/>
          <w:lang w:eastAsia="en-GB"/>
        </w:rPr>
        <w:t xml:space="preserve">every year. </w:t>
      </w:r>
      <w:r w:rsidR="004800FC" w:rsidRPr="006631CE">
        <w:rPr>
          <w:rFonts w:eastAsia="Times New Roman" w:cs="Times New Roman"/>
          <w:color w:val="4A4A4A"/>
          <w:sz w:val="21"/>
          <w:szCs w:val="21"/>
          <w:lang w:eastAsia="en-GB"/>
        </w:rPr>
        <w:t xml:space="preserve">The </w:t>
      </w:r>
      <w:r w:rsidR="00692B57" w:rsidRPr="006631CE">
        <w:rPr>
          <w:rFonts w:eastAsia="Times New Roman" w:cs="Times New Roman"/>
          <w:color w:val="4A4A4A"/>
          <w:sz w:val="21"/>
          <w:szCs w:val="21"/>
          <w:lang w:eastAsia="en-GB"/>
        </w:rPr>
        <w:t xml:space="preserve">Organisation for Economic Co-operation and Development </w:t>
      </w:r>
      <w:r w:rsidR="00692B57">
        <w:rPr>
          <w:rFonts w:eastAsia="Times New Roman" w:cs="Times New Roman"/>
          <w:color w:val="4A4A4A"/>
          <w:sz w:val="21"/>
          <w:szCs w:val="21"/>
          <w:lang w:eastAsia="en-GB"/>
        </w:rPr>
        <w:t>(</w:t>
      </w:r>
      <w:r w:rsidR="004800FC" w:rsidRPr="006631CE">
        <w:rPr>
          <w:rFonts w:eastAsia="Times New Roman" w:cs="Times New Roman"/>
          <w:color w:val="4A4A4A"/>
          <w:sz w:val="21"/>
          <w:szCs w:val="21"/>
          <w:lang w:eastAsia="en-GB"/>
        </w:rPr>
        <w:t>OECD</w:t>
      </w:r>
      <w:r w:rsidR="00692B57">
        <w:rPr>
          <w:rFonts w:eastAsia="Times New Roman" w:cs="Times New Roman"/>
          <w:color w:val="4A4A4A"/>
          <w:sz w:val="21"/>
          <w:szCs w:val="21"/>
          <w:lang w:eastAsia="en-GB"/>
        </w:rPr>
        <w:t>)</w:t>
      </w:r>
      <w:r w:rsidR="004800FC" w:rsidRPr="006631CE">
        <w:rPr>
          <w:rFonts w:eastAsia="Times New Roman" w:cs="Times New Roman"/>
          <w:color w:val="4A4A4A"/>
          <w:sz w:val="21"/>
          <w:szCs w:val="21"/>
          <w:lang w:eastAsia="en-GB"/>
        </w:rPr>
        <w:t xml:space="preserve"> and</w:t>
      </w:r>
      <w:r w:rsidR="00824EE6">
        <w:rPr>
          <w:rFonts w:eastAsia="Times New Roman" w:cs="Times New Roman"/>
          <w:color w:val="4A4A4A"/>
          <w:sz w:val="21"/>
          <w:szCs w:val="21"/>
          <w:lang w:eastAsia="en-GB"/>
        </w:rPr>
        <w:t xml:space="preserve"> the</w:t>
      </w:r>
      <w:r w:rsidR="004800FC" w:rsidRPr="006631CE">
        <w:rPr>
          <w:rFonts w:eastAsia="Times New Roman" w:cs="Times New Roman"/>
          <w:color w:val="4A4A4A"/>
          <w:sz w:val="21"/>
          <w:szCs w:val="21"/>
          <w:lang w:eastAsia="en-GB"/>
        </w:rPr>
        <w:t xml:space="preserve"> </w:t>
      </w:r>
      <w:r w:rsidR="00824EE6" w:rsidRPr="00824EE6">
        <w:rPr>
          <w:rFonts w:eastAsia="Times New Roman" w:cs="Times New Roman"/>
          <w:color w:val="4A4A4A"/>
          <w:sz w:val="21"/>
          <w:szCs w:val="21"/>
          <w:lang w:eastAsia="en-GB"/>
        </w:rPr>
        <w:t xml:space="preserve">Statistical Office of the European Union </w:t>
      </w:r>
      <w:r w:rsidR="00824EE6">
        <w:rPr>
          <w:rFonts w:eastAsia="Times New Roman" w:cs="Times New Roman"/>
          <w:color w:val="4A4A4A"/>
          <w:sz w:val="21"/>
          <w:szCs w:val="21"/>
          <w:lang w:eastAsia="en-GB"/>
        </w:rPr>
        <w:t>(</w:t>
      </w:r>
      <w:r w:rsidR="004800FC" w:rsidRPr="006631CE">
        <w:rPr>
          <w:rFonts w:eastAsia="Times New Roman" w:cs="Times New Roman"/>
          <w:color w:val="4A4A4A"/>
          <w:sz w:val="21"/>
          <w:szCs w:val="21"/>
          <w:lang w:eastAsia="en-GB"/>
        </w:rPr>
        <w:t>Eurostat</w:t>
      </w:r>
      <w:r w:rsidR="00824EE6">
        <w:rPr>
          <w:rFonts w:eastAsia="Times New Roman" w:cs="Times New Roman"/>
          <w:color w:val="4A4A4A"/>
          <w:sz w:val="21"/>
          <w:szCs w:val="21"/>
          <w:lang w:eastAsia="en-GB"/>
        </w:rPr>
        <w:t>)</w:t>
      </w:r>
      <w:r w:rsidR="004800FC" w:rsidRPr="006631CE">
        <w:rPr>
          <w:rFonts w:eastAsia="Times New Roman" w:cs="Times New Roman"/>
          <w:color w:val="4A4A4A"/>
          <w:sz w:val="21"/>
          <w:szCs w:val="21"/>
          <w:lang w:eastAsia="en-GB"/>
        </w:rPr>
        <w:t xml:space="preserve"> collect data twice per year.</w:t>
      </w:r>
      <w:r w:rsidR="00024149">
        <w:rPr>
          <w:rFonts w:eastAsia="Times New Roman" w:cs="Times New Roman"/>
          <w:color w:val="4A4A4A"/>
          <w:sz w:val="21"/>
          <w:szCs w:val="21"/>
          <w:lang w:eastAsia="en-GB"/>
        </w:rPr>
        <w:t xml:space="preserve"> T</w:t>
      </w:r>
      <w:r w:rsidR="00024149" w:rsidRPr="00024149">
        <w:rPr>
          <w:rFonts w:eastAsia="Times New Roman" w:cs="Times New Roman"/>
          <w:color w:val="4A4A4A"/>
          <w:sz w:val="21"/>
          <w:szCs w:val="21"/>
          <w:lang w:eastAsia="en-GB"/>
        </w:rPr>
        <w:t xml:space="preserve">he Network on Science and Technology Indicators – </w:t>
      </w:r>
      <w:proofErr w:type="spellStart"/>
      <w:r w:rsidR="00024149" w:rsidRPr="00024149">
        <w:rPr>
          <w:rFonts w:eastAsia="Times New Roman" w:cs="Times New Roman"/>
          <w:color w:val="4A4A4A"/>
          <w:sz w:val="21"/>
          <w:szCs w:val="21"/>
          <w:lang w:eastAsia="en-GB"/>
        </w:rPr>
        <w:t>Ibero</w:t>
      </w:r>
      <w:proofErr w:type="spellEnd"/>
      <w:r w:rsidR="00024149" w:rsidRPr="00024149">
        <w:rPr>
          <w:rFonts w:eastAsia="Times New Roman" w:cs="Times New Roman"/>
          <w:color w:val="4A4A4A"/>
          <w:sz w:val="21"/>
          <w:szCs w:val="21"/>
          <w:lang w:eastAsia="en-GB"/>
        </w:rPr>
        <w:t>-American and Inter-American (RICYT)</w:t>
      </w:r>
      <w:r w:rsidR="00024149">
        <w:rPr>
          <w:rFonts w:eastAsia="Times New Roman" w:cs="Times New Roman"/>
          <w:color w:val="4A4A4A"/>
          <w:sz w:val="21"/>
          <w:szCs w:val="21"/>
          <w:lang w:eastAsia="en-GB"/>
        </w:rPr>
        <w:t xml:space="preserve"> collects data once per year.</w:t>
      </w:r>
    </w:p>
    <w:p w14:paraId="5B139636" w14:textId="77777777" w:rsidR="006028D1" w:rsidRPr="006631CE" w:rsidRDefault="006028D1" w:rsidP="004800FC">
      <w:pPr>
        <w:keepNext/>
        <w:keepLines/>
        <w:shd w:val="clear" w:color="auto" w:fill="FFFFFF"/>
        <w:spacing w:after="0"/>
        <w:contextualSpacing/>
        <w:rPr>
          <w:rFonts w:eastAsia="Times New Roman" w:cs="Times New Roman"/>
          <w:color w:val="4A4A4A"/>
          <w:sz w:val="21"/>
          <w:szCs w:val="21"/>
          <w:lang w:eastAsia="en-GB"/>
        </w:rPr>
      </w:pPr>
    </w:p>
    <w:p w14:paraId="7D466604" w14:textId="0E267A34" w:rsidR="00E46D96" w:rsidRPr="006631CE" w:rsidRDefault="00E46D96" w:rsidP="00F719A8">
      <w:pPr>
        <w:pStyle w:val="MHeader2"/>
      </w:pPr>
      <w:r w:rsidRPr="006631CE">
        <w:t xml:space="preserve">3.d. Data release calendar </w:t>
      </w:r>
      <w:r>
        <w:rPr>
          <w:color w:val="B4B4B4"/>
          <w:sz w:val="20"/>
        </w:rPr>
        <w:t>(REL_CAL_POLICY)</w:t>
      </w:r>
    </w:p>
    <w:p w14:paraId="4017B11B" w14:textId="2593DD5D" w:rsidR="00883708" w:rsidRPr="00EC6804" w:rsidRDefault="00024149" w:rsidP="00265104">
      <w:pPr>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March and October</w:t>
      </w:r>
      <w:r w:rsidRPr="006631CE">
        <w:rPr>
          <w:rFonts w:eastAsia="Times New Roman" w:cs="Times New Roman"/>
          <w:color w:val="4A4A4A"/>
          <w:sz w:val="21"/>
          <w:szCs w:val="21"/>
          <w:lang w:eastAsia="en-GB"/>
        </w:rPr>
        <w:t xml:space="preserve"> </w:t>
      </w:r>
      <w:r w:rsidR="00883708" w:rsidRPr="006631CE">
        <w:rPr>
          <w:rFonts w:eastAsia="Times New Roman" w:cs="Times New Roman"/>
          <w:color w:val="4A4A4A"/>
          <w:sz w:val="21"/>
          <w:szCs w:val="21"/>
          <w:lang w:eastAsia="en-GB"/>
        </w:rPr>
        <w:t>every year</w:t>
      </w:r>
    </w:p>
    <w:p w14:paraId="64C749BD" w14:textId="77777777" w:rsidR="00EC2915" w:rsidRPr="00A96255" w:rsidRDefault="00EC2915" w:rsidP="00576CFA">
      <w:pPr>
        <w:pStyle w:val="MText"/>
      </w:pPr>
    </w:p>
    <w:p w14:paraId="3A4F3065" w14:textId="099094E8" w:rsidR="00E46D96" w:rsidRPr="00A96255" w:rsidRDefault="00E46D96" w:rsidP="00F719A8">
      <w:pPr>
        <w:pStyle w:val="MHeader2"/>
      </w:pPr>
      <w:r w:rsidRPr="00A96255">
        <w:t xml:space="preserve">3.e. Data providers </w:t>
      </w:r>
      <w:r>
        <w:rPr>
          <w:color w:val="B4B4B4"/>
          <w:sz w:val="20"/>
        </w:rPr>
        <w:t>(DATA_SOURCE)</w:t>
      </w:r>
    </w:p>
    <w:p w14:paraId="152875F1" w14:textId="68FAF361" w:rsidR="00093022" w:rsidRPr="00EC6804" w:rsidRDefault="00093022" w:rsidP="00093022">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 xml:space="preserve">Data are collected through national </w:t>
      </w:r>
      <w:r w:rsidR="00692B57">
        <w:rPr>
          <w:rFonts w:eastAsia="Times New Roman" w:cs="Times New Roman"/>
          <w:color w:val="4A4A4A"/>
          <w:sz w:val="21"/>
          <w:szCs w:val="21"/>
          <w:lang w:eastAsia="en-GB"/>
        </w:rPr>
        <w:t xml:space="preserve">research and </w:t>
      </w:r>
      <w:r w:rsidR="007B5814" w:rsidRPr="007B5814">
        <w:rPr>
          <w:rFonts w:eastAsia="Times New Roman" w:cs="Times New Roman"/>
          <w:color w:val="4A4A4A"/>
          <w:sz w:val="21"/>
          <w:szCs w:val="21"/>
          <w:lang w:eastAsia="en-GB"/>
        </w:rPr>
        <w:t xml:space="preserve">experimental </w:t>
      </w:r>
      <w:r w:rsidR="00692B57">
        <w:rPr>
          <w:rFonts w:eastAsia="Times New Roman" w:cs="Times New Roman"/>
          <w:color w:val="4A4A4A"/>
          <w:sz w:val="21"/>
          <w:szCs w:val="21"/>
          <w:lang w:eastAsia="en-GB"/>
        </w:rPr>
        <w:t>development (</w:t>
      </w:r>
      <w:r w:rsidRPr="00EC6804">
        <w:rPr>
          <w:rFonts w:eastAsia="Times New Roman" w:cs="Times New Roman"/>
          <w:color w:val="4A4A4A"/>
          <w:sz w:val="21"/>
          <w:szCs w:val="21"/>
          <w:lang w:eastAsia="en-GB"/>
        </w:rPr>
        <w:t>R&amp;D</w:t>
      </w:r>
      <w:r w:rsidR="00692B57">
        <w:rPr>
          <w:rFonts w:eastAsia="Times New Roman" w:cs="Times New Roman"/>
          <w:color w:val="4A4A4A"/>
          <w:sz w:val="21"/>
          <w:szCs w:val="21"/>
          <w:lang w:eastAsia="en-GB"/>
        </w:rPr>
        <w:t>)</w:t>
      </w:r>
      <w:r w:rsidRPr="00EC6804">
        <w:rPr>
          <w:rFonts w:eastAsia="Times New Roman" w:cs="Times New Roman"/>
          <w:color w:val="4A4A4A"/>
          <w:sz w:val="21"/>
          <w:szCs w:val="21"/>
          <w:lang w:eastAsia="en-GB"/>
        </w:rPr>
        <w:t xml:space="preserve"> surveys, either by the national statistical office or a line ministry (such as the Ministry for Science and Technology).</w:t>
      </w:r>
    </w:p>
    <w:p w14:paraId="50A66E64" w14:textId="77777777" w:rsidR="00EC2915" w:rsidRPr="00A96255" w:rsidRDefault="00EC2915" w:rsidP="00576CFA">
      <w:pPr>
        <w:pStyle w:val="MText"/>
      </w:pPr>
    </w:p>
    <w:p w14:paraId="30DC8E05" w14:textId="0AAD3B29" w:rsidR="00E46D96" w:rsidRPr="006631CE" w:rsidRDefault="00E46D96" w:rsidP="00F719A8">
      <w:pPr>
        <w:pStyle w:val="MHeader2"/>
      </w:pPr>
      <w:r w:rsidRPr="00A96255">
        <w:t>3.</w:t>
      </w:r>
      <w:r w:rsidRPr="006631CE">
        <w:t>f. Data compilers</w:t>
      </w:r>
      <w:r w:rsidRPr="00A96255">
        <w:t xml:space="preserve"> </w:t>
      </w:r>
      <w:r>
        <w:rPr>
          <w:color w:val="B4B4B4"/>
          <w:sz w:val="20"/>
        </w:rPr>
        <w:t>(COMPILING_ORG)</w:t>
      </w:r>
    </w:p>
    <w:p w14:paraId="6890706C" w14:textId="34A0048A" w:rsidR="000305FC" w:rsidRDefault="000305FC" w:rsidP="004D07A6">
      <w:pPr>
        <w:spacing w:after="0"/>
        <w:contextualSpacing/>
        <w:rPr>
          <w:rFonts w:eastAsia="Times New Roman" w:cs="Times New Roman"/>
          <w:color w:val="4A4A4A"/>
          <w:sz w:val="21"/>
          <w:szCs w:val="21"/>
          <w:lang w:eastAsia="en-GB"/>
        </w:rPr>
      </w:pPr>
      <w:r w:rsidRPr="006631CE">
        <w:rPr>
          <w:rFonts w:eastAsia="Times New Roman" w:cs="Times New Roman"/>
          <w:color w:val="4A4A4A"/>
          <w:sz w:val="21"/>
          <w:szCs w:val="21"/>
          <w:lang w:eastAsia="en-GB"/>
        </w:rPr>
        <w:t xml:space="preserve">The UNESCO Institute of Statistics (UIS), Organisation for Economic Co-operation and Development (OECD), Eurostat (Statistical Office of the European Union) and the Network on Science and Technology Indicators – </w:t>
      </w:r>
      <w:proofErr w:type="spellStart"/>
      <w:r w:rsidRPr="006631CE">
        <w:rPr>
          <w:rFonts w:eastAsia="Times New Roman" w:cs="Times New Roman"/>
          <w:color w:val="4A4A4A"/>
          <w:sz w:val="21"/>
          <w:szCs w:val="21"/>
          <w:lang w:eastAsia="en-GB"/>
        </w:rPr>
        <w:t>Ibero</w:t>
      </w:r>
      <w:proofErr w:type="spellEnd"/>
      <w:r w:rsidRPr="006631CE">
        <w:rPr>
          <w:rFonts w:eastAsia="Times New Roman" w:cs="Times New Roman"/>
          <w:color w:val="4A4A4A"/>
          <w:sz w:val="21"/>
          <w:szCs w:val="21"/>
          <w:lang w:eastAsia="en-GB"/>
        </w:rPr>
        <w:t xml:space="preserve">-American and Inter-American (RICYT), African </w:t>
      </w:r>
      <w:r w:rsidR="00714D60" w:rsidRPr="00714D60">
        <w:rPr>
          <w:rFonts w:eastAsia="Times New Roman" w:cs="Times New Roman"/>
          <w:color w:val="4A4A4A"/>
          <w:sz w:val="21"/>
          <w:szCs w:val="21"/>
          <w:lang w:eastAsia="en-GB"/>
        </w:rPr>
        <w:t xml:space="preserve">Science, Technology and Innovation </w:t>
      </w:r>
      <w:r w:rsidR="00714D60">
        <w:rPr>
          <w:rFonts w:eastAsia="Times New Roman" w:cs="Times New Roman"/>
          <w:color w:val="4A4A4A"/>
          <w:sz w:val="21"/>
          <w:szCs w:val="21"/>
          <w:lang w:eastAsia="en-GB"/>
        </w:rPr>
        <w:t>(</w:t>
      </w:r>
      <w:r w:rsidRPr="006631CE">
        <w:rPr>
          <w:rFonts w:eastAsia="Times New Roman" w:cs="Times New Roman"/>
          <w:color w:val="4A4A4A"/>
          <w:sz w:val="21"/>
          <w:szCs w:val="21"/>
          <w:lang w:eastAsia="en-GB"/>
        </w:rPr>
        <w:t>STI</w:t>
      </w:r>
      <w:r w:rsidR="00714D60">
        <w:rPr>
          <w:rFonts w:eastAsia="Times New Roman" w:cs="Times New Roman"/>
          <w:color w:val="4A4A4A"/>
          <w:sz w:val="21"/>
          <w:szCs w:val="21"/>
          <w:lang w:eastAsia="en-GB"/>
        </w:rPr>
        <w:t>)</w:t>
      </w:r>
      <w:r w:rsidRPr="006631CE">
        <w:rPr>
          <w:rFonts w:eastAsia="Times New Roman" w:cs="Times New Roman"/>
          <w:color w:val="4A4A4A"/>
          <w:sz w:val="21"/>
          <w:szCs w:val="21"/>
          <w:lang w:eastAsia="en-GB"/>
        </w:rPr>
        <w:t xml:space="preserve"> Indicators Initiative (ASTII) of </w:t>
      </w:r>
      <w:r w:rsidR="00714D60" w:rsidRPr="00714D60">
        <w:rPr>
          <w:rFonts w:eastAsia="Times New Roman" w:cs="Times New Roman"/>
          <w:color w:val="4A4A4A"/>
          <w:sz w:val="21"/>
          <w:szCs w:val="21"/>
          <w:lang w:eastAsia="en-GB"/>
        </w:rPr>
        <w:t>the African Union Development Agency-NEPAD (AUDA-NEPAD)</w:t>
      </w:r>
      <w:r w:rsidR="00714D60">
        <w:rPr>
          <w:rFonts w:eastAsia="Times New Roman" w:cs="Times New Roman"/>
          <w:color w:val="4A4A4A"/>
          <w:sz w:val="21"/>
          <w:szCs w:val="21"/>
          <w:lang w:eastAsia="en-GB"/>
        </w:rPr>
        <w:t>.</w:t>
      </w:r>
    </w:p>
    <w:p w14:paraId="7D1277FC" w14:textId="77777777" w:rsidR="00A90D5B" w:rsidRPr="00E53CD7" w:rsidRDefault="00A90D5B" w:rsidP="00F719A8">
      <w:pPr>
        <w:pStyle w:val="MHeader2"/>
        <w:rPr>
          <w:sz w:val="21"/>
          <w:szCs w:val="21"/>
        </w:rPr>
      </w:pPr>
    </w:p>
    <w:p w14:paraId="5655E768" w14:textId="0A816313" w:rsidR="00E46D96" w:rsidRPr="00A96255" w:rsidRDefault="00E46D96" w:rsidP="00F719A8">
      <w:pPr>
        <w:pStyle w:val="MHeader2"/>
      </w:pPr>
      <w:r w:rsidRPr="00A96255">
        <w:lastRenderedPageBreak/>
        <w:t xml:space="preserve">3.g. Institutional mandate </w:t>
      </w:r>
      <w:r>
        <w:rPr>
          <w:color w:val="B4B4B4"/>
          <w:sz w:val="20"/>
        </w:rPr>
        <w:t>(INST_MANDATE)</w:t>
      </w:r>
    </w:p>
    <w:p w14:paraId="26B863C3" w14:textId="477AB373" w:rsidR="00576CFA" w:rsidRPr="00A96255" w:rsidRDefault="00F462B4" w:rsidP="00576CFA">
      <w:pPr>
        <w:pStyle w:val="MText"/>
      </w:pPr>
      <w:r w:rsidRPr="00F462B4">
        <w:t xml:space="preserve">The </w:t>
      </w:r>
      <w:r w:rsidR="006D105B" w:rsidRPr="006D105B">
        <w:t xml:space="preserve">UNESCO Institute for Statistics </w:t>
      </w:r>
      <w:r w:rsidR="006D105B">
        <w:t>(</w:t>
      </w:r>
      <w:r>
        <w:t>UIS</w:t>
      </w:r>
      <w:r w:rsidR="006D105B">
        <w:t>)</w:t>
      </w:r>
      <w:r w:rsidRPr="00F462B4">
        <w:t xml:space="preserve"> is the statistical branch of the United Nations Educational, Scientific and Cultural Organization (UNESCO). The Institute produces internationally comparable data and methodologies in the fields of education, science, culture and communication for countries at all stages of development.</w:t>
      </w:r>
    </w:p>
    <w:p w14:paraId="3D063F4C" w14:textId="77777777" w:rsidR="00F719A8" w:rsidRPr="00A96255" w:rsidRDefault="00F719A8" w:rsidP="00576CFA">
      <w:pPr>
        <w:pStyle w:val="MText"/>
      </w:pPr>
    </w:p>
    <w:p w14:paraId="6149DC94" w14:textId="20C274C5" w:rsidR="00B31E2C" w:rsidRPr="00A96255" w:rsidRDefault="00B31E2C" w:rsidP="00AF5ED1">
      <w:pPr>
        <w:pStyle w:val="MHeader"/>
      </w:pPr>
      <w:r w:rsidRPr="00A96255">
        <w:t xml:space="preserve">4. Other methodological considerations </w:t>
      </w:r>
      <w:r>
        <w:rPr>
          <w:color w:val="B4B4B4"/>
          <w:sz w:val="20"/>
        </w:rPr>
        <w:t>(OTHER_METHOD)</w:t>
      </w:r>
    </w:p>
    <w:p w14:paraId="1AFA5517" w14:textId="5F066B21" w:rsidR="00AF5ED1" w:rsidRPr="00A96255" w:rsidRDefault="00576CFA" w:rsidP="00F719A8">
      <w:pPr>
        <w:pStyle w:val="MHeader2"/>
      </w:pPr>
      <w:r w:rsidRPr="00A96255">
        <w:t xml:space="preserve">4.a. Rationale </w:t>
      </w:r>
      <w:r>
        <w:rPr>
          <w:color w:val="B4B4B4"/>
          <w:sz w:val="20"/>
        </w:rPr>
        <w:t>(RATIONALE)</w:t>
      </w:r>
    </w:p>
    <w:p w14:paraId="131C3E04" w14:textId="79DAEE1B" w:rsidR="004D369F" w:rsidRPr="00EC6804" w:rsidRDefault="004D369F" w:rsidP="004D369F">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 xml:space="preserve">The indicator is a direct measure of </w:t>
      </w:r>
      <w:r w:rsidR="00714D60">
        <w:rPr>
          <w:rFonts w:eastAsia="Times New Roman" w:cs="Times New Roman"/>
          <w:color w:val="4A4A4A"/>
          <w:sz w:val="21"/>
          <w:szCs w:val="21"/>
          <w:lang w:eastAsia="en-GB"/>
        </w:rPr>
        <w:t>r</w:t>
      </w:r>
      <w:r w:rsidRPr="00EC6804">
        <w:rPr>
          <w:rFonts w:eastAsia="Times New Roman" w:cs="Times New Roman"/>
          <w:color w:val="4A4A4A"/>
          <w:sz w:val="21"/>
          <w:szCs w:val="21"/>
          <w:lang w:eastAsia="en-GB"/>
        </w:rPr>
        <w:t xml:space="preserve">esearch and </w:t>
      </w:r>
      <w:r w:rsidR="00027CD4">
        <w:rPr>
          <w:rFonts w:eastAsia="Times New Roman" w:cs="Times New Roman"/>
          <w:color w:val="4A4A4A"/>
          <w:sz w:val="21"/>
          <w:szCs w:val="21"/>
          <w:lang w:eastAsia="en-GB"/>
        </w:rPr>
        <w:t xml:space="preserve">experimental </w:t>
      </w:r>
      <w:r w:rsidRPr="00EC6804">
        <w:rPr>
          <w:rFonts w:eastAsia="Times New Roman" w:cs="Times New Roman"/>
          <w:color w:val="4A4A4A"/>
          <w:sz w:val="21"/>
          <w:szCs w:val="21"/>
          <w:lang w:eastAsia="en-GB"/>
        </w:rPr>
        <w:t>development (R&amp;D) spending referred to in the target.</w:t>
      </w:r>
    </w:p>
    <w:p w14:paraId="18EA7892" w14:textId="77777777" w:rsidR="00576CFA" w:rsidRPr="00A96255" w:rsidRDefault="00576CFA" w:rsidP="00576CFA">
      <w:pPr>
        <w:pStyle w:val="MText"/>
      </w:pPr>
    </w:p>
    <w:p w14:paraId="2529B069" w14:textId="426F7CF5" w:rsidR="00E1050F" w:rsidRPr="00A96255" w:rsidRDefault="00E1050F" w:rsidP="00F719A8">
      <w:pPr>
        <w:pStyle w:val="MHeader2"/>
      </w:pPr>
      <w:r w:rsidRPr="00A96255">
        <w:t xml:space="preserve">4.b. Comment and limitations </w:t>
      </w:r>
      <w:r>
        <w:rPr>
          <w:color w:val="B4B4B4"/>
          <w:sz w:val="20"/>
        </w:rPr>
        <w:t>(REC_USE_LIM)</w:t>
      </w:r>
    </w:p>
    <w:p w14:paraId="5A101C45" w14:textId="302D9DE6" w:rsidR="00F9281F" w:rsidRPr="00EC6804" w:rsidRDefault="00F9281F" w:rsidP="00F9281F">
      <w:pPr>
        <w:keepNext/>
        <w:keepLines/>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 xml:space="preserve">Research and </w:t>
      </w:r>
      <w:r w:rsidR="00027CD4">
        <w:rPr>
          <w:rFonts w:eastAsia="Times New Roman" w:cs="Times New Roman"/>
          <w:color w:val="4A4A4A"/>
          <w:sz w:val="21"/>
          <w:szCs w:val="21"/>
          <w:lang w:eastAsia="en-GB"/>
        </w:rPr>
        <w:t xml:space="preserve">experimental </w:t>
      </w:r>
      <w:r w:rsidRPr="00EC6804">
        <w:rPr>
          <w:rFonts w:eastAsia="Times New Roman" w:cs="Times New Roman"/>
          <w:color w:val="4A4A4A"/>
          <w:sz w:val="21"/>
          <w:szCs w:val="21"/>
          <w:lang w:eastAsia="en-GB"/>
        </w:rPr>
        <w:t xml:space="preserve">development (R&amp;D) data need to be collected through surveys, which are expensive, and are not done on a regular basis in many developing countries. Furthermore, (developing) countries do not always cover all sectors of performance. </w:t>
      </w:r>
      <w:proofErr w:type="gramStart"/>
      <w:r w:rsidRPr="00EC6804">
        <w:rPr>
          <w:rFonts w:eastAsia="Times New Roman" w:cs="Times New Roman"/>
          <w:color w:val="4A4A4A"/>
          <w:sz w:val="21"/>
          <w:szCs w:val="21"/>
          <w:lang w:eastAsia="en-GB"/>
        </w:rPr>
        <w:t>In particular the</w:t>
      </w:r>
      <w:proofErr w:type="gramEnd"/>
      <w:r w:rsidRPr="00EC6804">
        <w:rPr>
          <w:rFonts w:eastAsia="Times New Roman" w:cs="Times New Roman"/>
          <w:color w:val="4A4A4A"/>
          <w:sz w:val="21"/>
          <w:szCs w:val="21"/>
          <w:lang w:eastAsia="en-GB"/>
        </w:rPr>
        <w:t xml:space="preserve"> business sector is not always covered.</w:t>
      </w:r>
    </w:p>
    <w:p w14:paraId="5B690076" w14:textId="77777777" w:rsidR="00F9281F" w:rsidRDefault="00F9281F" w:rsidP="00F719A8">
      <w:pPr>
        <w:pStyle w:val="MHeader2"/>
      </w:pPr>
    </w:p>
    <w:p w14:paraId="79EEEE38" w14:textId="4A198AEF" w:rsidR="00E1050F" w:rsidRPr="00A96255" w:rsidRDefault="00E1050F" w:rsidP="00F719A8">
      <w:pPr>
        <w:pStyle w:val="MHeader2"/>
      </w:pPr>
      <w:r w:rsidRPr="00A96255">
        <w:t xml:space="preserve">4.c. Method of computation </w:t>
      </w:r>
      <w:r>
        <w:rPr>
          <w:color w:val="B4B4B4"/>
          <w:sz w:val="20"/>
        </w:rPr>
        <w:t>(DATA_COMP)</w:t>
      </w:r>
    </w:p>
    <w:p w14:paraId="78DC255A" w14:textId="5ED02AC9" w:rsidR="00ED2C2E" w:rsidRDefault="00ED2C2E" w:rsidP="00ED2C2E">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 xml:space="preserve">Computation of the indicator Research and </w:t>
      </w:r>
      <w:r w:rsidR="00027CD4">
        <w:rPr>
          <w:rFonts w:eastAsia="Times New Roman" w:cs="Times New Roman"/>
          <w:color w:val="4A4A4A"/>
          <w:sz w:val="21"/>
          <w:szCs w:val="21"/>
          <w:lang w:eastAsia="en-GB"/>
        </w:rPr>
        <w:t xml:space="preserve">experimental </w:t>
      </w:r>
      <w:r w:rsidRPr="00EC6804">
        <w:rPr>
          <w:rFonts w:eastAsia="Times New Roman" w:cs="Times New Roman"/>
          <w:color w:val="4A4A4A"/>
          <w:sz w:val="21"/>
          <w:szCs w:val="21"/>
          <w:lang w:eastAsia="en-GB"/>
        </w:rPr>
        <w:t>development (R&amp;D)</w:t>
      </w:r>
      <w:r>
        <w:rPr>
          <w:rFonts w:eastAsia="Times New Roman" w:cs="Times New Roman"/>
          <w:color w:val="4A4A4A"/>
          <w:sz w:val="21"/>
          <w:szCs w:val="21"/>
          <w:lang w:eastAsia="en-GB"/>
        </w:rPr>
        <w:t xml:space="preserve"> </w:t>
      </w:r>
      <w:r w:rsidRPr="00EC6804">
        <w:rPr>
          <w:rFonts w:eastAsia="Times New Roman" w:cs="Times New Roman"/>
          <w:color w:val="4A4A4A"/>
          <w:sz w:val="21"/>
          <w:szCs w:val="21"/>
          <w:lang w:eastAsia="en-GB"/>
        </w:rPr>
        <w:t>expenditure as a proportion of Gross Domestic Product (GDP) is self-explanatory, using readily available GDP data as denominator.</w:t>
      </w:r>
    </w:p>
    <w:p w14:paraId="7306578E" w14:textId="5559CA10" w:rsidR="0026601B" w:rsidRDefault="0026601B" w:rsidP="00ED2C2E">
      <w:pPr>
        <w:shd w:val="clear" w:color="auto" w:fill="FFFFFF"/>
        <w:spacing w:after="0"/>
        <w:contextualSpacing/>
        <w:rPr>
          <w:rFonts w:eastAsia="Times New Roman" w:cs="Times New Roman"/>
          <w:color w:val="4A4A4A"/>
          <w:sz w:val="21"/>
          <w:szCs w:val="21"/>
          <w:lang w:eastAsia="en-GB"/>
        </w:rPr>
      </w:pPr>
    </w:p>
    <w:p w14:paraId="2476492E" w14:textId="0AFE5605" w:rsidR="0026601B" w:rsidRDefault="0026601B" w:rsidP="0026601B">
      <w:pPr>
        <w:shd w:val="clear" w:color="auto" w:fill="FFFFFF"/>
        <w:spacing w:after="0"/>
        <w:rPr>
          <w:rFonts w:eastAsia="Times New Roman" w:cs="Times New Roman"/>
          <w:noProof/>
          <w:color w:val="4A4A4A"/>
          <w:sz w:val="21"/>
          <w:szCs w:val="21"/>
          <w:lang w:eastAsia="en-GB"/>
        </w:rPr>
      </w:pPr>
      <w:r>
        <w:rPr>
          <w:rFonts w:eastAsia="Times New Roman" w:cs="Times New Roman"/>
          <w:noProof/>
          <w:color w:val="4A4A4A"/>
          <w:sz w:val="21"/>
          <w:szCs w:val="21"/>
          <w:lang w:eastAsia="en-GB"/>
        </w:rPr>
        <w:t xml:space="preserve">Research and experimental development (R&amp;D) expenditure as a proportion of GDP </w:t>
      </w:r>
      <w:r>
        <w:rPr>
          <w:rFonts w:eastAsia="Times New Roman" w:cs="Times New Roman"/>
          <w:i/>
          <w:noProof/>
          <w:color w:val="4A4A4A"/>
          <w:sz w:val="21"/>
          <w:szCs w:val="21"/>
          <w:lang w:eastAsia="en-GB"/>
        </w:rPr>
        <w:t>(R&amp;D</w:t>
      </w:r>
      <w:r w:rsidRPr="00156E1C">
        <w:rPr>
          <w:rFonts w:eastAsia="Times New Roman" w:cs="Times New Roman"/>
          <w:i/>
          <w:noProof/>
          <w:color w:val="4A4A4A"/>
          <w:sz w:val="21"/>
          <w:szCs w:val="21"/>
          <w:vertAlign w:val="subscript"/>
          <w:lang w:eastAsia="en-GB"/>
        </w:rPr>
        <w:t>Intensity</w:t>
      </w:r>
      <w:r>
        <w:rPr>
          <w:rFonts w:eastAsia="Times New Roman" w:cs="Times New Roman"/>
          <w:i/>
          <w:noProof/>
          <w:color w:val="4A4A4A"/>
          <w:sz w:val="21"/>
          <w:szCs w:val="21"/>
          <w:lang w:eastAsia="en-GB"/>
        </w:rPr>
        <w:t xml:space="preserve">) </w:t>
      </w:r>
      <w:r>
        <w:rPr>
          <w:rFonts w:eastAsia="Times New Roman" w:cs="Times New Roman"/>
          <w:noProof/>
          <w:color w:val="4A4A4A"/>
          <w:sz w:val="21"/>
          <w:szCs w:val="21"/>
          <w:lang w:eastAsia="en-GB"/>
        </w:rPr>
        <w:t>is calculated as:</w:t>
      </w:r>
    </w:p>
    <w:p w14:paraId="68E23217" w14:textId="77777777" w:rsidR="0026601B" w:rsidRDefault="0026601B" w:rsidP="0026601B">
      <w:pPr>
        <w:shd w:val="clear" w:color="auto" w:fill="FFFFFF"/>
        <w:spacing w:after="0"/>
        <w:rPr>
          <w:rFonts w:eastAsia="Times New Roman" w:cs="Times New Roman"/>
          <w:noProof/>
          <w:color w:val="4A4A4A"/>
          <w:sz w:val="21"/>
          <w:szCs w:val="21"/>
          <w:lang w:eastAsia="en-GB"/>
        </w:rPr>
      </w:pPr>
    </w:p>
    <w:p w14:paraId="48A88807" w14:textId="7EE3FA18" w:rsidR="0026601B" w:rsidRPr="00DC40C5" w:rsidRDefault="00000000" w:rsidP="007E2FEB">
      <w:pPr>
        <w:shd w:val="clear" w:color="auto" w:fill="FFFFFF"/>
        <w:spacing w:after="0"/>
        <w:rPr>
          <w:rFonts w:eastAsia="Times New Roman" w:cs="Times New Roman"/>
          <w:noProof/>
          <w:color w:val="4A4A4A"/>
          <w:sz w:val="21"/>
          <w:szCs w:val="21"/>
          <w:lang w:eastAsia="en-GB"/>
        </w:rPr>
      </w:pPr>
      <m:oMathPara>
        <m:oMath>
          <m:sSub>
            <m:sSubPr>
              <m:ctrlPr>
                <w:rPr>
                  <w:rFonts w:ascii="Cambria Math" w:eastAsia="Times New Roman" w:hAnsi="Cambria Math" w:cs="Times New Roman"/>
                  <w:i/>
                  <w:noProof/>
                  <w:color w:val="4A4A4A"/>
                  <w:sz w:val="21"/>
                  <w:szCs w:val="21"/>
                  <w:highlight w:val="lightGray"/>
                  <w:lang w:eastAsia="en-GB"/>
                </w:rPr>
              </m:ctrlPr>
            </m:sSubPr>
            <m:e>
              <m:r>
                <w:rPr>
                  <w:rFonts w:ascii="Cambria Math" w:eastAsia="Times New Roman" w:hAnsi="Cambria Math" w:cs="Times New Roman"/>
                  <w:noProof/>
                  <w:color w:val="4A4A4A"/>
                  <w:sz w:val="21"/>
                  <w:szCs w:val="21"/>
                  <w:highlight w:val="lightGray"/>
                  <w:lang w:eastAsia="en-GB"/>
                </w:rPr>
                <m:t>R&amp;D</m:t>
              </m:r>
            </m:e>
            <m:sub>
              <m:r>
                <w:rPr>
                  <w:rFonts w:ascii="Cambria Math" w:eastAsia="Times New Roman" w:hAnsi="Cambria Math" w:cs="Times New Roman"/>
                  <w:noProof/>
                  <w:color w:val="4A4A4A"/>
                  <w:sz w:val="21"/>
                  <w:szCs w:val="21"/>
                  <w:highlight w:val="lightGray"/>
                  <w:lang w:eastAsia="en-GB"/>
                </w:rPr>
                <m:t>Intensity</m:t>
              </m:r>
            </m:sub>
          </m:sSub>
          <m:r>
            <w:rPr>
              <w:rFonts w:ascii="Cambria Math" w:eastAsia="Times New Roman" w:hAnsi="Cambria Math" w:cs="Times New Roman"/>
              <w:noProof/>
              <w:color w:val="4A4A4A"/>
              <w:sz w:val="21"/>
              <w:szCs w:val="21"/>
              <w:lang w:eastAsia="en-GB"/>
            </w:rPr>
            <m:t>=</m:t>
          </m:r>
          <m:f>
            <m:fPr>
              <m:ctrlPr>
                <w:rPr>
                  <w:rFonts w:ascii="Cambria Math" w:eastAsia="Times New Roman" w:hAnsi="Cambria Math" w:cs="Times New Roman"/>
                  <w:i/>
                  <w:noProof/>
                  <w:color w:val="4A4A4A"/>
                  <w:sz w:val="21"/>
                  <w:szCs w:val="21"/>
                  <w:lang w:eastAsia="en-GB"/>
                </w:rPr>
              </m:ctrlPr>
            </m:fPr>
            <m:num>
              <m:r>
                <m:rPr>
                  <m:sty m:val="p"/>
                </m:rPr>
                <w:rPr>
                  <w:rFonts w:ascii="Cambria Math" w:eastAsia="Times New Roman" w:hAnsi="Cambria Math" w:cs="Times New Roman"/>
                  <w:noProof/>
                  <w:color w:val="4A4A4A"/>
                  <w:sz w:val="21"/>
                  <w:szCs w:val="21"/>
                  <w:lang w:eastAsia="en-GB"/>
                </w:rPr>
                <m:t>The total intramural expenditure on R&amp;D</m:t>
              </m:r>
            </m:num>
            <m:den>
              <m:r>
                <w:rPr>
                  <w:rFonts w:ascii="Cambria Math" w:eastAsia="Times New Roman" w:hAnsi="Cambria Math" w:cs="Times New Roman"/>
                  <w:noProof/>
                  <w:color w:val="4A4A4A"/>
                  <w:sz w:val="21"/>
                  <w:szCs w:val="21"/>
                  <w:lang w:eastAsia="en-GB"/>
                </w:rPr>
                <m:t>GDP</m:t>
              </m:r>
            </m:den>
          </m:f>
          <m:r>
            <w:rPr>
              <w:rFonts w:ascii="Cambria Math" w:eastAsia="Times New Roman" w:hAnsi="Cambria Math" w:cs="Times New Roman"/>
              <w:noProof/>
              <w:color w:val="4A4A4A"/>
              <w:sz w:val="21"/>
              <w:szCs w:val="21"/>
              <w:lang w:eastAsia="en-GB"/>
            </w:rPr>
            <m:t>×100</m:t>
          </m:r>
        </m:oMath>
      </m:oMathPara>
    </w:p>
    <w:p w14:paraId="6A89839E" w14:textId="77777777" w:rsidR="00576CFA" w:rsidRDefault="00576CFA" w:rsidP="007E2FEB">
      <w:pPr>
        <w:pStyle w:val="MText"/>
      </w:pPr>
    </w:p>
    <w:p w14:paraId="7306DD9F" w14:textId="77777777" w:rsidR="00713BC6" w:rsidRPr="00A96255" w:rsidRDefault="00713BC6" w:rsidP="00576CFA">
      <w:pPr>
        <w:pStyle w:val="MText"/>
      </w:pPr>
    </w:p>
    <w:p w14:paraId="514CE3C0" w14:textId="50F3DB0C" w:rsidR="00E1050F" w:rsidRPr="00A96255" w:rsidRDefault="00576CFA" w:rsidP="00F719A8">
      <w:pPr>
        <w:pStyle w:val="MHeader2"/>
      </w:pPr>
      <w:r w:rsidRPr="00A96255">
        <w:t xml:space="preserve">4.d. Validation </w:t>
      </w:r>
      <w:r>
        <w:rPr>
          <w:color w:val="B4B4B4"/>
          <w:sz w:val="20"/>
        </w:rPr>
        <w:t>(DATA_VALIDATION)</w:t>
      </w:r>
    </w:p>
    <w:p w14:paraId="388B39BD" w14:textId="6E13F575" w:rsidR="00576CFA" w:rsidRPr="00A96255" w:rsidRDefault="00B31E6B" w:rsidP="00576CFA">
      <w:pPr>
        <w:pStyle w:val="MText"/>
      </w:pPr>
      <w:r w:rsidRPr="00AF1BD3">
        <w:t xml:space="preserve">For each questionnaire received from countries where </w:t>
      </w:r>
      <w:r w:rsidR="006D105B">
        <w:t xml:space="preserve">the </w:t>
      </w:r>
      <w:r w:rsidR="006D105B" w:rsidRPr="006D105B">
        <w:t xml:space="preserve">UNESCO Institute for Statistics </w:t>
      </w:r>
      <w:r w:rsidR="006D105B">
        <w:t>(</w:t>
      </w:r>
      <w:r w:rsidRPr="00AF1BD3">
        <w:t>UIS</w:t>
      </w:r>
      <w:r w:rsidR="006D105B">
        <w:t>)</w:t>
      </w:r>
      <w:r w:rsidRPr="00AF1BD3">
        <w:t xml:space="preserve"> sends questionnaire to, </w:t>
      </w:r>
      <w:r w:rsidR="006D105B">
        <w:t xml:space="preserve">the </w:t>
      </w:r>
      <w:r w:rsidR="006D105B" w:rsidRPr="006D105B">
        <w:t xml:space="preserve">UNESCO Institute for Statistics </w:t>
      </w:r>
      <w:r w:rsidR="006D105B">
        <w:t>(</w:t>
      </w:r>
      <w:r w:rsidRPr="00AF1BD3">
        <w:t>UIS</w:t>
      </w:r>
      <w:r w:rsidR="006D105B">
        <w:t>)</w:t>
      </w:r>
      <w:r w:rsidRPr="00AF1BD3">
        <w:t xml:space="preserve"> executes a series of quality checks and sends back a data </w:t>
      </w:r>
      <w:r>
        <w:t xml:space="preserve">processing </w:t>
      </w:r>
      <w:r w:rsidRPr="00AF1BD3">
        <w:t xml:space="preserve">report identifying problematic </w:t>
      </w:r>
      <w:r>
        <w:t xml:space="preserve">issues/inconsistent </w:t>
      </w:r>
      <w:r w:rsidRPr="00AF1BD3">
        <w:t>data to countries for their feedback</w:t>
      </w:r>
      <w:r w:rsidR="003A193E">
        <w:t xml:space="preserve"> on</w:t>
      </w:r>
      <w:r w:rsidRPr="00AF1BD3">
        <w:t xml:space="preserve"> corrections as well as validation of indicators.</w:t>
      </w:r>
    </w:p>
    <w:p w14:paraId="0025F830" w14:textId="77777777" w:rsidR="00F719A8" w:rsidRPr="00A96255" w:rsidRDefault="00F719A8" w:rsidP="00576CFA">
      <w:pPr>
        <w:pStyle w:val="MText"/>
      </w:pPr>
    </w:p>
    <w:p w14:paraId="2CF2A343" w14:textId="36274E9A" w:rsidR="00E1050F" w:rsidRPr="00A96255" w:rsidRDefault="00E1050F" w:rsidP="00F719A8">
      <w:pPr>
        <w:pStyle w:val="MHeader2"/>
      </w:pPr>
      <w:r w:rsidRPr="00A96255">
        <w:t xml:space="preserve">4.e. Adjustments </w:t>
      </w:r>
      <w:r>
        <w:rPr>
          <w:color w:val="B4B4B4"/>
          <w:sz w:val="20"/>
        </w:rPr>
        <w:t>(ADJUSTMENT)</w:t>
      </w:r>
    </w:p>
    <w:p w14:paraId="4D980425" w14:textId="4E525629" w:rsidR="0032457B" w:rsidRDefault="00A22606" w:rsidP="00576CFA">
      <w:pPr>
        <w:pStyle w:val="MText"/>
      </w:pPr>
      <w:r>
        <w:t>To inform of any discrepancies</w:t>
      </w:r>
      <w:r w:rsidRPr="00A22606">
        <w:t xml:space="preserve"> between standard classification</w:t>
      </w:r>
      <w:r>
        <w:t>s</w:t>
      </w:r>
      <w:r w:rsidRPr="00A22606">
        <w:t xml:space="preserve"> and national practice</w:t>
      </w:r>
      <w:r>
        <w:t>s</w:t>
      </w:r>
      <w:r w:rsidRPr="00A22606">
        <w:t xml:space="preserve">, </w:t>
      </w:r>
      <w:r w:rsidR="00AF2F6E">
        <w:t xml:space="preserve">appropriate </w:t>
      </w:r>
      <w:r w:rsidRPr="00A22606">
        <w:t>footnote</w:t>
      </w:r>
      <w:r>
        <w:t>s</w:t>
      </w:r>
      <w:r w:rsidRPr="00A22606">
        <w:t xml:space="preserve"> are </w:t>
      </w:r>
      <w:r>
        <w:t>accompanied</w:t>
      </w:r>
      <w:r w:rsidRPr="00A22606">
        <w:t xml:space="preserve"> </w:t>
      </w:r>
      <w:r>
        <w:t xml:space="preserve">with data/indicators </w:t>
      </w:r>
      <w:r w:rsidRPr="00A22606">
        <w:t>to adequately document the results</w:t>
      </w:r>
      <w:r>
        <w:t xml:space="preserve"> and provide explanations</w:t>
      </w:r>
      <w:r w:rsidRPr="00A22606">
        <w:t>.</w:t>
      </w:r>
    </w:p>
    <w:p w14:paraId="7FBAEBBA" w14:textId="77777777" w:rsidR="00EC2915" w:rsidRPr="00A96255" w:rsidRDefault="00EC2915" w:rsidP="00576CFA">
      <w:pPr>
        <w:pStyle w:val="MText"/>
      </w:pPr>
    </w:p>
    <w:p w14:paraId="17735630" w14:textId="1CFF2B5C" w:rsidR="00E1050F" w:rsidRPr="00A96255" w:rsidRDefault="00576CFA" w:rsidP="00F719A8">
      <w:pPr>
        <w:pStyle w:val="MHeader2"/>
      </w:pPr>
      <w:r w:rsidRPr="00A96255">
        <w:lastRenderedPageBreak/>
        <w:t>4.f. Treatment of missing values (</w:t>
      </w:r>
      <w:proofErr w:type="spellStart"/>
      <w:r w:rsidRPr="00A96255">
        <w:t>i</w:t>
      </w:r>
      <w:proofErr w:type="spellEnd"/>
      <w:r w:rsidRPr="00A96255">
        <w:t>) at country le</w:t>
      </w:r>
      <w:r w:rsidR="00E1050F" w:rsidRPr="00A96255">
        <w:t>vel and (ii) at regional level</w:t>
      </w:r>
      <w:r w:rsidRPr="00A96255">
        <w:t xml:space="preserve"> </w:t>
      </w:r>
      <w:r>
        <w:rPr>
          <w:color w:val="B4B4B4"/>
          <w:sz w:val="20"/>
        </w:rPr>
        <w:t>(IMPUTATION)</w:t>
      </w:r>
    </w:p>
    <w:p w14:paraId="4F96E1F0" w14:textId="77777777" w:rsidR="006028D1" w:rsidRPr="00C67582" w:rsidRDefault="00D51E7C" w:rsidP="00C67582">
      <w:pPr>
        <w:shd w:val="clear" w:color="auto" w:fill="FFFFFF"/>
        <w:tabs>
          <w:tab w:val="left" w:pos="360"/>
        </w:tabs>
        <w:spacing w:after="0"/>
        <w:contextualSpacing/>
        <w:rPr>
          <w:rFonts w:eastAsia="Times New Roman" w:cs="Times New Roman"/>
          <w:b/>
          <w:bCs/>
          <w:color w:val="4A4A4A"/>
          <w:sz w:val="21"/>
          <w:szCs w:val="21"/>
          <w:lang w:eastAsia="en-GB"/>
        </w:rPr>
      </w:pPr>
      <w:r w:rsidRPr="00C67582">
        <w:rPr>
          <w:rFonts w:eastAsia="Times New Roman" w:cs="Times New Roman"/>
          <w:b/>
          <w:bCs/>
          <w:color w:val="4A4A4A"/>
          <w:sz w:val="21"/>
          <w:szCs w:val="21"/>
          <w:lang w:eastAsia="en-GB"/>
        </w:rPr>
        <w:t>•</w:t>
      </w:r>
      <w:r w:rsidRPr="00C67582">
        <w:rPr>
          <w:rFonts w:eastAsia="Times New Roman" w:cs="Times New Roman"/>
          <w:b/>
          <w:bCs/>
          <w:color w:val="4A4A4A"/>
          <w:sz w:val="21"/>
          <w:szCs w:val="21"/>
          <w:lang w:eastAsia="en-GB"/>
        </w:rPr>
        <w:tab/>
        <w:t>At country level</w:t>
      </w:r>
    </w:p>
    <w:p w14:paraId="6E05FAAA" w14:textId="5EED890D" w:rsidR="00B90C40" w:rsidRPr="006028D1" w:rsidRDefault="00B90C40" w:rsidP="00C67582">
      <w:pPr>
        <w:pStyle w:val="MText"/>
        <w:ind w:firstLine="360"/>
      </w:pPr>
      <w:r w:rsidRPr="006028D1">
        <w:t xml:space="preserve">Missing data are not estimated by the </w:t>
      </w:r>
      <w:r w:rsidR="006D105B" w:rsidRPr="006D105B">
        <w:t xml:space="preserve">UNESCO Institute for Statistics </w:t>
      </w:r>
      <w:r w:rsidR="006D105B">
        <w:t>(</w:t>
      </w:r>
      <w:r w:rsidRPr="006028D1">
        <w:t>UIS</w:t>
      </w:r>
      <w:r w:rsidR="006D105B">
        <w:t>)</w:t>
      </w:r>
      <w:r w:rsidRPr="006028D1">
        <w:t>.</w:t>
      </w:r>
    </w:p>
    <w:p w14:paraId="1B6182A5" w14:textId="54983DC5" w:rsidR="00D51E7C" w:rsidRPr="006028D1" w:rsidRDefault="00D51E7C" w:rsidP="00C67582">
      <w:pPr>
        <w:shd w:val="clear" w:color="auto" w:fill="FFFFFF"/>
        <w:tabs>
          <w:tab w:val="left" w:pos="360"/>
        </w:tabs>
        <w:spacing w:after="0"/>
        <w:contextualSpacing/>
      </w:pPr>
    </w:p>
    <w:p w14:paraId="42D3D7BF" w14:textId="77777777" w:rsidR="006028D1" w:rsidRPr="00C67582" w:rsidRDefault="00D51E7C" w:rsidP="00C67582">
      <w:pPr>
        <w:shd w:val="clear" w:color="auto" w:fill="FFFFFF"/>
        <w:tabs>
          <w:tab w:val="left" w:pos="360"/>
        </w:tabs>
        <w:spacing w:after="0"/>
        <w:contextualSpacing/>
        <w:rPr>
          <w:rFonts w:eastAsia="Times New Roman" w:cs="Times New Roman"/>
          <w:b/>
          <w:bCs/>
          <w:color w:val="4A4A4A"/>
          <w:sz w:val="21"/>
          <w:szCs w:val="21"/>
          <w:lang w:eastAsia="en-GB"/>
        </w:rPr>
      </w:pPr>
      <w:r w:rsidRPr="00C67582">
        <w:rPr>
          <w:rFonts w:eastAsia="Times New Roman" w:cs="Times New Roman"/>
          <w:b/>
          <w:bCs/>
          <w:color w:val="4A4A4A"/>
          <w:sz w:val="21"/>
          <w:szCs w:val="21"/>
          <w:lang w:eastAsia="en-GB"/>
        </w:rPr>
        <w:t>•</w:t>
      </w:r>
      <w:r w:rsidRPr="00C67582">
        <w:rPr>
          <w:rFonts w:eastAsia="Times New Roman" w:cs="Times New Roman"/>
          <w:b/>
          <w:bCs/>
          <w:color w:val="4A4A4A"/>
          <w:sz w:val="21"/>
          <w:szCs w:val="21"/>
          <w:lang w:eastAsia="en-GB"/>
        </w:rPr>
        <w:tab/>
        <w:t>At regional and global levels</w:t>
      </w:r>
    </w:p>
    <w:p w14:paraId="49891B9E" w14:textId="5338BDBD" w:rsidR="00803667" w:rsidRPr="00EC6804" w:rsidRDefault="00803667" w:rsidP="00C67582">
      <w:pPr>
        <w:pStyle w:val="MText"/>
        <w:ind w:left="360"/>
      </w:pPr>
      <w:r w:rsidRPr="006028D1">
        <w:t>Imputations are based on interpolations or extrapolations of data for other reference years. In case no data are available at all, the unweighted regional average is used as an estimate.</w:t>
      </w:r>
    </w:p>
    <w:p w14:paraId="2BF566F3" w14:textId="77777777" w:rsidR="00803667" w:rsidRPr="00EC6804" w:rsidRDefault="00803667" w:rsidP="00803667">
      <w:pPr>
        <w:shd w:val="clear" w:color="auto" w:fill="FFFFFF"/>
        <w:spacing w:after="0"/>
        <w:ind w:left="495"/>
        <w:contextualSpacing/>
        <w:rPr>
          <w:rFonts w:eastAsia="Times New Roman" w:cs="Times New Roman"/>
          <w:color w:val="4A4A4A"/>
          <w:sz w:val="21"/>
          <w:szCs w:val="21"/>
          <w:lang w:eastAsia="en-GB"/>
        </w:rPr>
      </w:pPr>
    </w:p>
    <w:p w14:paraId="51FCD280" w14:textId="21985256" w:rsidR="00E1050F" w:rsidRPr="00A96255" w:rsidRDefault="00E1050F" w:rsidP="00F719A8">
      <w:pPr>
        <w:pStyle w:val="MHeader2"/>
      </w:pPr>
      <w:r w:rsidRPr="00A96255">
        <w:t xml:space="preserve">4.g. Regional aggregations </w:t>
      </w:r>
      <w:r>
        <w:rPr>
          <w:color w:val="B4B4B4"/>
          <w:sz w:val="20"/>
        </w:rPr>
        <w:t>(REG_AGG)</w:t>
      </w:r>
    </w:p>
    <w:p w14:paraId="2EE9D87B" w14:textId="59AFB2AE" w:rsidR="003054E7" w:rsidRPr="00EC6804" w:rsidRDefault="003054E7" w:rsidP="003054E7">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 xml:space="preserve">Data are converted using purchasing power parities. Missing data are imputed using the methodology described above. </w:t>
      </w:r>
      <w:r w:rsidR="00456D9B" w:rsidRPr="00EC6804">
        <w:rPr>
          <w:rFonts w:eastAsia="Times New Roman" w:cs="Times New Roman"/>
          <w:color w:val="4A4A4A"/>
          <w:sz w:val="21"/>
          <w:szCs w:val="21"/>
          <w:lang w:eastAsia="en-GB"/>
        </w:rPr>
        <w:t xml:space="preserve">Research and </w:t>
      </w:r>
      <w:r w:rsidR="00027CD4">
        <w:rPr>
          <w:rFonts w:eastAsia="Times New Roman" w:cs="Times New Roman"/>
          <w:color w:val="4A4A4A"/>
          <w:sz w:val="21"/>
          <w:szCs w:val="21"/>
          <w:lang w:eastAsia="en-GB"/>
        </w:rPr>
        <w:t xml:space="preserve">experimental </w:t>
      </w:r>
      <w:r w:rsidR="00456D9B" w:rsidRPr="00EC6804">
        <w:rPr>
          <w:rFonts w:eastAsia="Times New Roman" w:cs="Times New Roman"/>
          <w:color w:val="4A4A4A"/>
          <w:sz w:val="21"/>
          <w:szCs w:val="21"/>
          <w:lang w:eastAsia="en-GB"/>
        </w:rPr>
        <w:t xml:space="preserve">development </w:t>
      </w:r>
      <w:r w:rsidR="00456D9B">
        <w:rPr>
          <w:rFonts w:eastAsia="Times New Roman" w:cs="Times New Roman"/>
          <w:color w:val="4A4A4A"/>
          <w:sz w:val="21"/>
          <w:szCs w:val="21"/>
          <w:lang w:eastAsia="en-GB"/>
        </w:rPr>
        <w:t>(</w:t>
      </w:r>
      <w:r w:rsidRPr="00EC6804">
        <w:rPr>
          <w:rFonts w:eastAsia="Times New Roman" w:cs="Times New Roman"/>
          <w:color w:val="4A4A4A"/>
          <w:sz w:val="21"/>
          <w:szCs w:val="21"/>
          <w:lang w:eastAsia="en-GB"/>
        </w:rPr>
        <w:t>R&amp;D</w:t>
      </w:r>
      <w:r w:rsidR="00456D9B">
        <w:rPr>
          <w:rFonts w:eastAsia="Times New Roman" w:cs="Times New Roman"/>
          <w:color w:val="4A4A4A"/>
          <w:sz w:val="21"/>
          <w:szCs w:val="21"/>
          <w:lang w:eastAsia="en-GB"/>
        </w:rPr>
        <w:t>)</w:t>
      </w:r>
      <w:r w:rsidRPr="00EC6804">
        <w:rPr>
          <w:rFonts w:eastAsia="Times New Roman" w:cs="Times New Roman"/>
          <w:color w:val="4A4A4A"/>
          <w:sz w:val="21"/>
          <w:szCs w:val="21"/>
          <w:lang w:eastAsia="en-GB"/>
        </w:rPr>
        <w:t xml:space="preserve"> expenditure data are then added up by region and divided by GDP in </w:t>
      </w:r>
      <w:r w:rsidR="00714D60" w:rsidRPr="00714D60">
        <w:rPr>
          <w:rFonts w:eastAsia="Times New Roman" w:cs="Times New Roman"/>
          <w:color w:val="4A4A4A"/>
          <w:sz w:val="21"/>
          <w:szCs w:val="21"/>
          <w:lang w:eastAsia="en-GB"/>
        </w:rPr>
        <w:t>Purchasing Power Parities (</w:t>
      </w:r>
      <w:r w:rsidRPr="00EC6804">
        <w:rPr>
          <w:rFonts w:eastAsia="Times New Roman" w:cs="Times New Roman"/>
          <w:color w:val="4A4A4A"/>
          <w:sz w:val="21"/>
          <w:szCs w:val="21"/>
          <w:lang w:eastAsia="en-GB"/>
        </w:rPr>
        <w:t>PPP</w:t>
      </w:r>
      <w:r w:rsidR="00714D60">
        <w:rPr>
          <w:rFonts w:eastAsia="Times New Roman" w:cs="Times New Roman"/>
          <w:color w:val="4A4A4A"/>
          <w:sz w:val="21"/>
          <w:szCs w:val="21"/>
          <w:lang w:eastAsia="en-GB"/>
        </w:rPr>
        <w:t>s)</w:t>
      </w:r>
      <w:r w:rsidRPr="00EC6804">
        <w:rPr>
          <w:rFonts w:eastAsia="Times New Roman" w:cs="Times New Roman"/>
          <w:color w:val="4A4A4A"/>
          <w:sz w:val="21"/>
          <w:szCs w:val="21"/>
          <w:lang w:eastAsia="en-GB"/>
        </w:rPr>
        <w:t xml:space="preserve"> for that region. Similar for the global total.</w:t>
      </w:r>
    </w:p>
    <w:p w14:paraId="2EA010B7" w14:textId="54089D4B" w:rsidR="00EC2915" w:rsidRPr="00A96255" w:rsidRDefault="00EC2915" w:rsidP="00576CFA">
      <w:pPr>
        <w:pStyle w:val="MText"/>
      </w:pPr>
    </w:p>
    <w:p w14:paraId="71213FF2" w14:textId="45CE4281" w:rsidR="00E1050F" w:rsidRPr="00A96255" w:rsidRDefault="00576CFA" w:rsidP="00F719A8">
      <w:pPr>
        <w:pStyle w:val="MHeader2"/>
      </w:pPr>
      <w:r w:rsidRPr="00A96255">
        <w:t xml:space="preserve">4.h. Methods and guidance available to countries for the compilation of </w:t>
      </w:r>
      <w:r w:rsidR="00E1050F" w:rsidRPr="00A96255">
        <w:t>the data at the national level</w:t>
      </w:r>
      <w:r w:rsidRPr="00A96255">
        <w:t xml:space="preserve"> </w:t>
      </w:r>
      <w:r>
        <w:rPr>
          <w:color w:val="B4B4B4"/>
          <w:sz w:val="20"/>
        </w:rPr>
        <w:t>(DOC_METHOD)</w:t>
      </w:r>
    </w:p>
    <w:p w14:paraId="1FE4E54B" w14:textId="12B3EB20" w:rsidR="002F3649" w:rsidRDefault="002F3649" w:rsidP="002F3649">
      <w:pPr>
        <w:pStyle w:val="MText"/>
      </w:pPr>
      <w:r>
        <w:t xml:space="preserve">Countries are responsible themselves for the collection of </w:t>
      </w:r>
      <w:r w:rsidR="003B6CF9" w:rsidRPr="003B6CF9">
        <w:t xml:space="preserve">research and experimental development </w:t>
      </w:r>
      <w:r w:rsidR="003B6CF9">
        <w:t>(</w:t>
      </w:r>
      <w:r>
        <w:t>R&amp;D</w:t>
      </w:r>
      <w:r w:rsidR="003B6CF9">
        <w:t>)</w:t>
      </w:r>
      <w:r>
        <w:t xml:space="preserve"> data at the national level, compile national totals and submit them to international organisations. All countries follow the guidelines of the Frascati Manual: </w:t>
      </w:r>
      <w:hyperlink r:id="rId14" w:history="1">
        <w:r w:rsidRPr="00CF0995">
          <w:rPr>
            <w:rStyle w:val="Hyperlink"/>
          </w:rPr>
          <w:t>http://www.oecd-ilibrary.org/science-and-technology/frascati-manual-2015_9789264239012-en</w:t>
        </w:r>
      </w:hyperlink>
      <w:r>
        <w:t>.</w:t>
      </w:r>
    </w:p>
    <w:p w14:paraId="2B3D2459" w14:textId="77777777" w:rsidR="002F3649" w:rsidRDefault="002F3649" w:rsidP="002F3649">
      <w:pPr>
        <w:pStyle w:val="MText"/>
      </w:pPr>
    </w:p>
    <w:p w14:paraId="63A8235A" w14:textId="67EEEE5B" w:rsidR="002F3649" w:rsidRDefault="002F3649" w:rsidP="002F3649">
      <w:pPr>
        <w:pStyle w:val="MText"/>
      </w:pPr>
      <w:r>
        <w:t xml:space="preserve">All countries follow the international guidelines of the </w:t>
      </w:r>
      <w:r w:rsidR="00824EE6" w:rsidRPr="00824EE6">
        <w:t xml:space="preserve">Organisation for Economic Co-operation and Development </w:t>
      </w:r>
      <w:r w:rsidR="00824EE6">
        <w:t>(</w:t>
      </w:r>
      <w:r>
        <w:t>OECD</w:t>
      </w:r>
      <w:r w:rsidR="00824EE6">
        <w:t>)</w:t>
      </w:r>
      <w:r>
        <w:t xml:space="preserve"> Frascati Manual: </w:t>
      </w:r>
      <w:hyperlink r:id="rId15" w:history="1">
        <w:r w:rsidRPr="00CF0995">
          <w:rPr>
            <w:rStyle w:val="Hyperlink"/>
          </w:rPr>
          <w:t>http://www.oecd-ilibrary.org/science-and-technology/frascati-manual-2015_9789264239012-en</w:t>
        </w:r>
      </w:hyperlink>
      <w:r>
        <w:t xml:space="preserve">. Countries starting to measure </w:t>
      </w:r>
      <w:r w:rsidR="00027CD4" w:rsidRPr="00027CD4">
        <w:t xml:space="preserve">research and experimental development </w:t>
      </w:r>
      <w:r w:rsidR="00027CD4">
        <w:t>(</w:t>
      </w:r>
      <w:r>
        <w:t>R&amp;D</w:t>
      </w:r>
      <w:r w:rsidR="00027CD4">
        <w:t>)</w:t>
      </w:r>
      <w:r>
        <w:t xml:space="preserve"> can use </w:t>
      </w:r>
      <w:r w:rsidR="006D105B">
        <w:t xml:space="preserve">the </w:t>
      </w:r>
      <w:r w:rsidR="006D105B" w:rsidRPr="006D105B">
        <w:t xml:space="preserve">UNESCO Institute for Statistics </w:t>
      </w:r>
      <w:r w:rsidR="006D105B">
        <w:t>(</w:t>
      </w:r>
      <w:r>
        <w:t>UIS</w:t>
      </w:r>
      <w:r w:rsidR="006D105B">
        <w:t>)</w:t>
      </w:r>
      <w:r>
        <w:t xml:space="preserve"> Technical Paper 11 for assistance, which can be downloaded here: </w:t>
      </w:r>
      <w:hyperlink r:id="rId16" w:history="1">
        <w:r w:rsidR="00E042E8" w:rsidRPr="00960DD9">
          <w:rPr>
            <w:rStyle w:val="Hyperlink"/>
          </w:rPr>
          <w:t>http://uis.unesco.org/sites/default/files/documents/guide-to-conducting-an-rd-survey-for-countries-starting-to-measure-research-and-experimental-development-2014-en.pdf</w:t>
        </w:r>
      </w:hyperlink>
      <w:r>
        <w:t>.</w:t>
      </w:r>
    </w:p>
    <w:p w14:paraId="2939895F" w14:textId="77777777" w:rsidR="00EC2915" w:rsidRPr="00A96255" w:rsidRDefault="00EC2915" w:rsidP="00576CFA">
      <w:pPr>
        <w:pStyle w:val="MText"/>
      </w:pPr>
    </w:p>
    <w:p w14:paraId="494C36E8" w14:textId="6E9BF8DA" w:rsidR="00E1050F" w:rsidRPr="00A96255" w:rsidRDefault="00576CFA" w:rsidP="00F719A8">
      <w:pPr>
        <w:pStyle w:val="MHeader2"/>
      </w:pPr>
      <w:r w:rsidRPr="00A96255">
        <w:t xml:space="preserve">4.i. </w:t>
      </w:r>
      <w:r w:rsidR="00E1050F" w:rsidRPr="00A96255">
        <w:t>Quality management</w:t>
      </w:r>
      <w:r w:rsidRPr="00A96255">
        <w:t xml:space="preserve"> </w:t>
      </w:r>
      <w:r>
        <w:rPr>
          <w:color w:val="B4B4B4"/>
          <w:sz w:val="20"/>
        </w:rPr>
        <w:t>(QUALITY_MGMNT)</w:t>
      </w:r>
    </w:p>
    <w:p w14:paraId="135BB02F" w14:textId="61A6522E" w:rsidR="00B31E6B" w:rsidRDefault="00F462B4" w:rsidP="00576CFA">
      <w:pPr>
        <w:pStyle w:val="MText"/>
      </w:pPr>
      <w:r>
        <w:t xml:space="preserve">The </w:t>
      </w:r>
      <w:r w:rsidR="00017244">
        <w:t>UNESCO Institute of Statistics</w:t>
      </w:r>
      <w:r w:rsidR="00017244" w:rsidRPr="00EC6804">
        <w:t xml:space="preserve"> </w:t>
      </w:r>
      <w:r w:rsidR="00017244">
        <w:t>(</w:t>
      </w:r>
      <w:r>
        <w:t>UIS</w:t>
      </w:r>
      <w:r w:rsidR="00017244">
        <w:t>)</w:t>
      </w:r>
      <w:r>
        <w:t xml:space="preserve"> maintains a set of data processing guidelines/standards as well as data processing tools to facilitate </w:t>
      </w:r>
      <w:r w:rsidR="00163367">
        <w:t xml:space="preserve">processing of data </w:t>
      </w:r>
      <w:r>
        <w:t xml:space="preserve">and ensure the quality of data. </w:t>
      </w:r>
    </w:p>
    <w:p w14:paraId="5484B16D" w14:textId="77777777" w:rsidR="00EC2915" w:rsidRPr="00A96255" w:rsidRDefault="00EC2915" w:rsidP="00576CFA">
      <w:pPr>
        <w:pStyle w:val="MText"/>
      </w:pPr>
    </w:p>
    <w:p w14:paraId="17B979CA" w14:textId="70A6ABF1" w:rsidR="00E1050F" w:rsidRPr="00A96255" w:rsidRDefault="00E1050F" w:rsidP="00F719A8">
      <w:pPr>
        <w:pStyle w:val="MHeader2"/>
      </w:pPr>
      <w:r w:rsidRPr="00A96255">
        <w:t xml:space="preserve">4.j Quality assurance </w:t>
      </w:r>
      <w:r>
        <w:rPr>
          <w:color w:val="B4B4B4"/>
          <w:sz w:val="20"/>
        </w:rPr>
        <w:t>(QUALITY_ASSURE)</w:t>
      </w:r>
    </w:p>
    <w:p w14:paraId="79910CEE" w14:textId="75E10393" w:rsidR="00361B4C" w:rsidRDefault="008509C0" w:rsidP="00472494">
      <w:pPr>
        <w:pStyle w:val="MText"/>
      </w:pPr>
      <w:r w:rsidRPr="008509C0">
        <w:t>The process of quality assurance includes review of survey documentations/metadata, examinat</w:t>
      </w:r>
      <w:r w:rsidR="00163367">
        <w:t>ion of reliability of data, making</w:t>
      </w:r>
      <w:r w:rsidRPr="008509C0">
        <w:t xml:space="preserve"> sure </w:t>
      </w:r>
      <w:r w:rsidR="00447ACF">
        <w:t xml:space="preserve">they </w:t>
      </w:r>
      <w:r w:rsidRPr="008509C0">
        <w:t>compl</w:t>
      </w:r>
      <w:r w:rsidR="00447ACF">
        <w:t>y</w:t>
      </w:r>
      <w:r w:rsidRPr="008509C0">
        <w:t xml:space="preserve"> with international standards (including the </w:t>
      </w:r>
      <w:r w:rsidR="00824EE6" w:rsidRPr="00824EE6">
        <w:t xml:space="preserve">Organisation for Economic Co-operation and Development </w:t>
      </w:r>
      <w:r w:rsidR="00824EE6">
        <w:t xml:space="preserve">- </w:t>
      </w:r>
      <w:r w:rsidRPr="008509C0">
        <w:t>OECD Frascati</w:t>
      </w:r>
      <w:r w:rsidR="00163367">
        <w:t xml:space="preserve"> Manual), and examining</w:t>
      </w:r>
      <w:r w:rsidRPr="008509C0">
        <w:t xml:space="preserve"> the consistency </w:t>
      </w:r>
      <w:r w:rsidR="0030421F">
        <w:t xml:space="preserve">and coherence </w:t>
      </w:r>
      <w:r w:rsidRPr="008509C0">
        <w:t xml:space="preserve">within the data set as well as with the time series of data and the resulting indicators. During the data processing stage, for each questionnaire received from countries where </w:t>
      </w:r>
      <w:r w:rsidR="006D105B" w:rsidRPr="006D105B">
        <w:t xml:space="preserve">UNESCO Institute for Statistics </w:t>
      </w:r>
      <w:r w:rsidR="006D105B">
        <w:t>(</w:t>
      </w:r>
      <w:r w:rsidRPr="008509C0">
        <w:t>UIS</w:t>
      </w:r>
      <w:r w:rsidR="006D105B">
        <w:t>)</w:t>
      </w:r>
      <w:r w:rsidRPr="008509C0">
        <w:t xml:space="preserve"> sends questionnaire</w:t>
      </w:r>
      <w:r w:rsidR="00163367">
        <w:t>s</w:t>
      </w:r>
      <w:r w:rsidRPr="008509C0">
        <w:t xml:space="preserve"> to, the above quality aspects are looked </w:t>
      </w:r>
      <w:proofErr w:type="gramStart"/>
      <w:r w:rsidRPr="008509C0">
        <w:t>into</w:t>
      </w:r>
      <w:proofErr w:type="gramEnd"/>
      <w:r w:rsidRPr="008509C0">
        <w:t xml:space="preserve"> and a data report is produced identifying problematic issues/inconsistent data for each respective country. The </w:t>
      </w:r>
      <w:r w:rsidR="006D105B" w:rsidRPr="006D105B">
        <w:t xml:space="preserve">UNESCO Institute for Statistics </w:t>
      </w:r>
      <w:r w:rsidR="006D105B">
        <w:t>(</w:t>
      </w:r>
      <w:r w:rsidRPr="008509C0">
        <w:t>UIS</w:t>
      </w:r>
      <w:r w:rsidR="006D105B">
        <w:t>)</w:t>
      </w:r>
      <w:r w:rsidRPr="008509C0">
        <w:t xml:space="preserve"> sends such data reports, including the calculated indicators for target 9.5, providing the countries with the opportunity to review the data/indicators and </w:t>
      </w:r>
      <w:r w:rsidR="00447ACF">
        <w:t>submit</w:t>
      </w:r>
      <w:r w:rsidRPr="008509C0">
        <w:t xml:space="preserve"> any clarifications </w:t>
      </w:r>
      <w:r w:rsidRPr="008509C0">
        <w:lastRenderedPageBreak/>
        <w:t xml:space="preserve">or modifications/additions before releasing data at the </w:t>
      </w:r>
      <w:r w:rsidR="00D1257E" w:rsidRPr="00D1257E">
        <w:t xml:space="preserve">UNESCO Institute for Statistics </w:t>
      </w:r>
      <w:r w:rsidR="00D1257E">
        <w:t>(</w:t>
      </w:r>
      <w:r w:rsidRPr="008509C0">
        <w:t>UIS</w:t>
      </w:r>
      <w:r w:rsidR="00D1257E">
        <w:t>)</w:t>
      </w:r>
      <w:r w:rsidRPr="008509C0">
        <w:t xml:space="preserve"> Data Centre and submitting the data to UN</w:t>
      </w:r>
      <w:r w:rsidR="00E54A3F">
        <w:t xml:space="preserve"> </w:t>
      </w:r>
      <w:r w:rsidRPr="008509C0">
        <w:t>S</w:t>
      </w:r>
      <w:r w:rsidR="00E54A3F">
        <w:t xml:space="preserve">tatistics </w:t>
      </w:r>
      <w:r w:rsidRPr="008509C0">
        <w:t>D</w:t>
      </w:r>
      <w:r w:rsidR="00E54A3F">
        <w:t>ivision</w:t>
      </w:r>
      <w:r w:rsidRPr="008509C0">
        <w:t xml:space="preserve"> for inclusion in the global SDG Indicators Database.</w:t>
      </w:r>
    </w:p>
    <w:p w14:paraId="3194FC18" w14:textId="77777777" w:rsidR="00361B4C" w:rsidRDefault="00361B4C" w:rsidP="00472494">
      <w:pPr>
        <w:pStyle w:val="MText"/>
      </w:pPr>
    </w:p>
    <w:p w14:paraId="34ADD322" w14:textId="7B6A60C6" w:rsidR="00E1050F" w:rsidRPr="00A96255" w:rsidRDefault="00576CFA" w:rsidP="00F719A8">
      <w:pPr>
        <w:pStyle w:val="MHeader2"/>
      </w:pPr>
      <w:r w:rsidRPr="00A96255">
        <w:t>4.k Qua</w:t>
      </w:r>
      <w:r w:rsidR="00E1050F" w:rsidRPr="00A96255">
        <w:t>lity assessment</w:t>
      </w:r>
      <w:r w:rsidRPr="00A96255">
        <w:t xml:space="preserve"> </w:t>
      </w:r>
      <w:r>
        <w:rPr>
          <w:color w:val="B4B4B4"/>
          <w:sz w:val="20"/>
        </w:rPr>
        <w:t>(QUALITY_ASSMNT)</w:t>
      </w:r>
    </w:p>
    <w:p w14:paraId="4BC23E1B" w14:textId="54531E3B" w:rsidR="00CE400C" w:rsidRDefault="00CE400C" w:rsidP="00AF2F6E">
      <w:pPr>
        <w:pStyle w:val="MText"/>
      </w:pPr>
      <w:r>
        <w:t xml:space="preserve">The </w:t>
      </w:r>
      <w:r w:rsidR="003A193E">
        <w:t>data should comp</w:t>
      </w:r>
      <w:r w:rsidR="00163367">
        <w:t>ly with</w:t>
      </w:r>
      <w:r w:rsidR="003A193E">
        <w:t xml:space="preserve"> the </w:t>
      </w:r>
      <w:r w:rsidR="00825BF5">
        <w:t>concepts/</w:t>
      </w:r>
      <w:r w:rsidR="003A193E">
        <w:t>definitions and guidelines provided in the international standards (</w:t>
      </w:r>
      <w:proofErr w:type="gramStart"/>
      <w:r w:rsidR="003A193E">
        <w:t>i.e.</w:t>
      </w:r>
      <w:proofErr w:type="gramEnd"/>
      <w:r w:rsidR="003A193E">
        <w:t xml:space="preserve"> </w:t>
      </w:r>
      <w:r w:rsidR="003A193E" w:rsidRPr="00A174D2">
        <w:t xml:space="preserve">the </w:t>
      </w:r>
      <w:r w:rsidR="00824EE6" w:rsidRPr="00824EE6">
        <w:t xml:space="preserve">Organisation for Economic Co-operation and Development </w:t>
      </w:r>
      <w:r w:rsidR="00824EE6">
        <w:t xml:space="preserve">- </w:t>
      </w:r>
      <w:r w:rsidR="003A193E" w:rsidRPr="00A174D2">
        <w:t>OECD Frascati Manual)</w:t>
      </w:r>
      <w:r w:rsidR="003A193E">
        <w:t xml:space="preserve"> and should cover all sectors of performance, </w:t>
      </w:r>
      <w:r w:rsidR="00825BF5">
        <w:t>representing</w:t>
      </w:r>
      <w:r w:rsidR="003A193E">
        <w:t xml:space="preserve"> all institutions, which are engaged in </w:t>
      </w:r>
      <w:r w:rsidR="00027CD4" w:rsidRPr="00027CD4">
        <w:t xml:space="preserve">research and experimental development </w:t>
      </w:r>
      <w:r w:rsidR="00027CD4">
        <w:t>(</w:t>
      </w:r>
      <w:r w:rsidR="003A193E">
        <w:t>R&amp;D</w:t>
      </w:r>
      <w:r w:rsidR="00027CD4">
        <w:t>)</w:t>
      </w:r>
      <w:r w:rsidR="003A193E">
        <w:t xml:space="preserve"> activities in the country. </w:t>
      </w:r>
      <w:r w:rsidR="003A193E" w:rsidRPr="003A193E">
        <w:t xml:space="preserve">Criteria for quality assessment </w:t>
      </w:r>
      <w:proofErr w:type="gramStart"/>
      <w:r w:rsidR="003A193E" w:rsidRPr="003A193E">
        <w:t>include:</w:t>
      </w:r>
      <w:proofErr w:type="gramEnd"/>
      <w:r w:rsidR="003A193E" w:rsidRPr="003A193E">
        <w:t xml:space="preserve"> data sources must include proper documentation</w:t>
      </w:r>
      <w:r w:rsidR="00163367">
        <w:t>;</w:t>
      </w:r>
      <w:r w:rsidR="003A193E" w:rsidRPr="003A193E">
        <w:t xml:space="preserve"> data values must be </w:t>
      </w:r>
      <w:r w:rsidR="003A193E">
        <w:t xml:space="preserve">nationally </w:t>
      </w:r>
      <w:r w:rsidR="003A193E" w:rsidRPr="003A193E">
        <w:t>representative, if not, should be footnoted; data are plausible and based on trends and consistency with previously published/reported values.</w:t>
      </w:r>
    </w:p>
    <w:p w14:paraId="213D3AB8" w14:textId="77777777" w:rsidR="00584135" w:rsidRPr="00A96255" w:rsidRDefault="00584135" w:rsidP="00576CFA">
      <w:pPr>
        <w:pStyle w:val="MText"/>
      </w:pPr>
    </w:p>
    <w:p w14:paraId="17787B3C" w14:textId="6017F3BC" w:rsidR="00E1050F" w:rsidRPr="00A96255" w:rsidRDefault="00576CFA" w:rsidP="000412A0">
      <w:pPr>
        <w:pStyle w:val="MHeader"/>
        <w:spacing w:after="100"/>
      </w:pPr>
      <w:r w:rsidRPr="00A96255">
        <w:t xml:space="preserve">5. Data availability and disaggregation </w:t>
      </w:r>
      <w:r>
        <w:rPr>
          <w:color w:val="B4B4B4"/>
          <w:sz w:val="20"/>
        </w:rPr>
        <w:t>(COVERAGE)</w:t>
      </w:r>
    </w:p>
    <w:p w14:paraId="73A4F685" w14:textId="77777777" w:rsidR="006028D1" w:rsidRPr="00C67582" w:rsidRDefault="00D51E7C" w:rsidP="006028D1">
      <w:pPr>
        <w:pStyle w:val="MText"/>
        <w:rPr>
          <w:b/>
          <w:bCs/>
        </w:rPr>
      </w:pPr>
      <w:r w:rsidRPr="00C67582">
        <w:rPr>
          <w:b/>
          <w:bCs/>
        </w:rPr>
        <w:t>Data availability:</w:t>
      </w:r>
    </w:p>
    <w:p w14:paraId="0FC568D6" w14:textId="13BB92C8" w:rsidR="00383370" w:rsidRPr="00950615" w:rsidRDefault="00383370" w:rsidP="006028D1">
      <w:pPr>
        <w:pStyle w:val="MText"/>
      </w:pPr>
      <w:r w:rsidRPr="00C30784">
        <w:t xml:space="preserve">Data </w:t>
      </w:r>
      <w:r w:rsidRPr="00950615">
        <w:t xml:space="preserve">available for </w:t>
      </w:r>
      <w:r w:rsidR="005642E9">
        <w:t>150</w:t>
      </w:r>
      <w:r w:rsidRPr="00950615">
        <w:t xml:space="preserve"> countries for </w:t>
      </w:r>
      <w:r w:rsidR="00027CD4" w:rsidRPr="00027CD4">
        <w:t xml:space="preserve">research and experimental development </w:t>
      </w:r>
      <w:r w:rsidR="00027CD4">
        <w:t>(</w:t>
      </w:r>
      <w:r w:rsidRPr="00950615">
        <w:t>R&amp;D</w:t>
      </w:r>
      <w:r w:rsidR="00027CD4">
        <w:t>)</w:t>
      </w:r>
      <w:r w:rsidRPr="00950615">
        <w:t xml:space="preserve"> expenditure as % of GDP</w:t>
      </w:r>
    </w:p>
    <w:p w14:paraId="2D0542F7" w14:textId="3DE6BFAB" w:rsidR="00D51E7C" w:rsidRPr="00950615" w:rsidRDefault="00D51E7C" w:rsidP="006028D1">
      <w:pPr>
        <w:pStyle w:val="MText"/>
      </w:pPr>
    </w:p>
    <w:p w14:paraId="792C05BF" w14:textId="77777777" w:rsidR="006028D1" w:rsidRPr="00C67582" w:rsidRDefault="00D51E7C" w:rsidP="006028D1">
      <w:pPr>
        <w:pStyle w:val="MText"/>
        <w:rPr>
          <w:b/>
          <w:bCs/>
        </w:rPr>
      </w:pPr>
      <w:r w:rsidRPr="00C67582">
        <w:rPr>
          <w:b/>
          <w:bCs/>
        </w:rPr>
        <w:t>Time series:</w:t>
      </w:r>
    </w:p>
    <w:p w14:paraId="5853D6F7" w14:textId="18F335EA" w:rsidR="00D51E7C" w:rsidRPr="00C30784" w:rsidRDefault="00867AD9" w:rsidP="006028D1">
      <w:pPr>
        <w:pStyle w:val="MText"/>
      </w:pPr>
      <w:r w:rsidRPr="00C30784">
        <w:t xml:space="preserve">Data available in the </w:t>
      </w:r>
      <w:r w:rsidR="00D1257E" w:rsidRPr="00D1257E">
        <w:t xml:space="preserve">UNESCO Institute for Statistics </w:t>
      </w:r>
      <w:r w:rsidR="00D1257E">
        <w:t>(</w:t>
      </w:r>
      <w:r w:rsidRPr="00C30784">
        <w:t>UIS</w:t>
      </w:r>
      <w:r w:rsidR="00D1257E">
        <w:t>)</w:t>
      </w:r>
      <w:r w:rsidRPr="00C30784">
        <w:t xml:space="preserve"> database since reference year 1996, but historical data available back to 1981</w:t>
      </w:r>
    </w:p>
    <w:p w14:paraId="760C013A" w14:textId="4597FCBD" w:rsidR="00D51E7C" w:rsidRPr="00C30784" w:rsidRDefault="00D51E7C" w:rsidP="006028D1">
      <w:pPr>
        <w:pStyle w:val="MText"/>
      </w:pPr>
    </w:p>
    <w:p w14:paraId="3FFB2473" w14:textId="77777777" w:rsidR="006028D1" w:rsidRPr="00C67582" w:rsidRDefault="00D51E7C" w:rsidP="006028D1">
      <w:pPr>
        <w:pStyle w:val="MText"/>
        <w:rPr>
          <w:b/>
          <w:bCs/>
        </w:rPr>
      </w:pPr>
      <w:r w:rsidRPr="00C67582">
        <w:rPr>
          <w:b/>
          <w:bCs/>
        </w:rPr>
        <w:t>Disaggregation:</w:t>
      </w:r>
    </w:p>
    <w:p w14:paraId="49AF62E0" w14:textId="1DFAB1DD" w:rsidR="00920BC4" w:rsidRPr="00EC6804" w:rsidRDefault="001E338E" w:rsidP="006028D1">
      <w:pPr>
        <w:pStyle w:val="MText"/>
      </w:pPr>
      <w:r w:rsidRPr="00EC6804">
        <w:t xml:space="preserve">Research and </w:t>
      </w:r>
      <w:r w:rsidR="00027CD4">
        <w:t xml:space="preserve">experimental </w:t>
      </w:r>
      <w:r w:rsidRPr="00EC6804">
        <w:t xml:space="preserve">development </w:t>
      </w:r>
      <w:r>
        <w:t>(</w:t>
      </w:r>
      <w:r w:rsidR="00920BC4" w:rsidRPr="00C30784">
        <w:t>R&amp;D</w:t>
      </w:r>
      <w:r>
        <w:t>)</w:t>
      </w:r>
      <w:r w:rsidR="00920BC4" w:rsidRPr="00C30784">
        <w:t xml:space="preserve"> </w:t>
      </w:r>
      <w:r w:rsidR="00920BC4" w:rsidRPr="00950615">
        <w:t>expenditure can be broken down by sector of performance, source of funds, field of science, type of research and type of cost.</w:t>
      </w:r>
    </w:p>
    <w:p w14:paraId="42E8CA56" w14:textId="77777777" w:rsidR="00D51E7C" w:rsidRPr="00A96255" w:rsidRDefault="00D51E7C" w:rsidP="00576CFA">
      <w:pPr>
        <w:pStyle w:val="MText"/>
      </w:pPr>
    </w:p>
    <w:p w14:paraId="4D0520F7" w14:textId="0F2B2B0F" w:rsidR="00382CF3" w:rsidRPr="00A96255" w:rsidRDefault="00B31E2C" w:rsidP="000412A0">
      <w:pPr>
        <w:pStyle w:val="MHeader"/>
        <w:spacing w:after="100"/>
      </w:pPr>
      <w:r w:rsidRPr="00A96255">
        <w:t>6. Comparability / d</w:t>
      </w:r>
      <w:r w:rsidR="00576CFA" w:rsidRPr="00A96255">
        <w:t>eviatio</w:t>
      </w:r>
      <w:r w:rsidR="00382CF3" w:rsidRPr="00A96255">
        <w:t>n from international standards</w:t>
      </w:r>
      <w:r w:rsidRPr="00A96255">
        <w:t xml:space="preserve"> </w:t>
      </w:r>
      <w:r>
        <w:rPr>
          <w:color w:val="B4B4B4"/>
          <w:sz w:val="20"/>
        </w:rPr>
        <w:t>(COMPARABILITY)</w:t>
      </w:r>
    </w:p>
    <w:p w14:paraId="451D6C25" w14:textId="77777777" w:rsidR="006028D1" w:rsidRPr="00C67582" w:rsidRDefault="00D51E7C" w:rsidP="006028D1">
      <w:pPr>
        <w:pStyle w:val="MText"/>
        <w:rPr>
          <w:b/>
          <w:bCs/>
        </w:rPr>
      </w:pPr>
      <w:r w:rsidRPr="00C67582">
        <w:rPr>
          <w:b/>
          <w:bCs/>
        </w:rPr>
        <w:t>Sources of discrepancies:</w:t>
      </w:r>
    </w:p>
    <w:p w14:paraId="2B4AA7C0" w14:textId="7E740CD6" w:rsidR="00211267" w:rsidRPr="00EC6804" w:rsidRDefault="00211267" w:rsidP="006028D1">
      <w:pPr>
        <w:pStyle w:val="MText"/>
      </w:pPr>
      <w:r w:rsidRPr="00C30784">
        <w:t xml:space="preserve">There </w:t>
      </w:r>
      <w:r w:rsidRPr="00950615">
        <w:t>are no differences in the underlying data. Difference may occur due to the use of difference data for the denominator used to</w:t>
      </w:r>
      <w:r w:rsidRPr="00EC6804">
        <w:t xml:space="preserve"> calculate indicators.</w:t>
      </w:r>
    </w:p>
    <w:p w14:paraId="3595E072" w14:textId="6A122E6A" w:rsidR="00D51E7C" w:rsidRDefault="00D51E7C" w:rsidP="00576CFA">
      <w:pPr>
        <w:pStyle w:val="MText"/>
      </w:pPr>
    </w:p>
    <w:p w14:paraId="76DF099C" w14:textId="061F9CB8" w:rsidR="00382CF3" w:rsidRPr="00A96255" w:rsidRDefault="00576CFA" w:rsidP="000412A0">
      <w:pPr>
        <w:pStyle w:val="MHeader"/>
        <w:spacing w:after="100"/>
      </w:pPr>
      <w:r w:rsidRPr="00A96255">
        <w:t>7</w:t>
      </w:r>
      <w:r w:rsidR="00382CF3" w:rsidRPr="00A96255">
        <w:t>. References and Documentation</w:t>
      </w:r>
      <w:r w:rsidRPr="00A96255">
        <w:t xml:space="preserve"> </w:t>
      </w:r>
      <w:r>
        <w:rPr>
          <w:color w:val="B4B4B4"/>
          <w:sz w:val="20"/>
        </w:rPr>
        <w:t>(OTHER_DOC)</w:t>
      </w:r>
    </w:p>
    <w:p w14:paraId="4F7087E6" w14:textId="77777777" w:rsidR="00634DE7" w:rsidRPr="00EC6804" w:rsidRDefault="00634DE7" w:rsidP="00634DE7">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b/>
          <w:bCs/>
          <w:color w:val="4A4A4A"/>
          <w:sz w:val="21"/>
          <w:szCs w:val="21"/>
          <w:lang w:eastAsia="en-GB"/>
        </w:rPr>
        <w:t>URL:</w:t>
      </w:r>
    </w:p>
    <w:p w14:paraId="2C2C6DD1" w14:textId="43EF3B50" w:rsidR="00634DE7" w:rsidRPr="00EC6804" w:rsidRDefault="00000000" w:rsidP="00634DE7">
      <w:pPr>
        <w:shd w:val="clear" w:color="auto" w:fill="FFFFFF"/>
        <w:spacing w:after="0"/>
        <w:contextualSpacing/>
        <w:rPr>
          <w:rFonts w:eastAsia="Times New Roman" w:cs="Times New Roman"/>
          <w:color w:val="4A4A4A"/>
          <w:sz w:val="21"/>
          <w:szCs w:val="21"/>
          <w:lang w:eastAsia="en-GB"/>
        </w:rPr>
      </w:pPr>
      <w:hyperlink r:id="rId17" w:history="1">
        <w:r w:rsidR="00E54A3F" w:rsidRPr="00711A0F">
          <w:rPr>
            <w:rStyle w:val="Hyperlink"/>
            <w:rFonts w:eastAsia="Times New Roman" w:cs="Times New Roman"/>
            <w:sz w:val="21"/>
            <w:szCs w:val="21"/>
            <w:lang w:eastAsia="en-GB"/>
          </w:rPr>
          <w:t>www.uis.unesco.org</w:t>
        </w:r>
      </w:hyperlink>
      <w:r w:rsidR="00E54A3F">
        <w:rPr>
          <w:rFonts w:eastAsia="Times New Roman" w:cs="Times New Roman"/>
          <w:color w:val="4A4A4A"/>
          <w:sz w:val="21"/>
          <w:szCs w:val="21"/>
          <w:lang w:eastAsia="en-GB"/>
        </w:rPr>
        <w:t xml:space="preserve"> </w:t>
      </w:r>
    </w:p>
    <w:p w14:paraId="3F7DA48C" w14:textId="77777777" w:rsidR="00634DE7" w:rsidRPr="00EC6804" w:rsidRDefault="00634DE7" w:rsidP="00634DE7">
      <w:pPr>
        <w:shd w:val="clear" w:color="auto" w:fill="FFFFFF"/>
        <w:spacing w:after="0"/>
        <w:contextualSpacing/>
        <w:rPr>
          <w:rFonts w:eastAsia="Times New Roman" w:cs="Times New Roman"/>
          <w:b/>
          <w:bCs/>
          <w:color w:val="4A4A4A"/>
          <w:sz w:val="21"/>
          <w:szCs w:val="21"/>
          <w:lang w:eastAsia="en-GB"/>
        </w:rPr>
      </w:pPr>
    </w:p>
    <w:p w14:paraId="521E5C7C" w14:textId="77777777" w:rsidR="00634DE7" w:rsidRPr="00EC6804" w:rsidRDefault="00634DE7" w:rsidP="00634DE7">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b/>
          <w:bCs/>
          <w:color w:val="4A4A4A"/>
          <w:sz w:val="21"/>
          <w:szCs w:val="21"/>
          <w:lang w:eastAsia="en-GB"/>
        </w:rPr>
        <w:t>References:</w:t>
      </w:r>
    </w:p>
    <w:p w14:paraId="28B87C3E" w14:textId="77777777" w:rsidR="00634DE7" w:rsidRPr="00EC6804" w:rsidRDefault="00634DE7" w:rsidP="00634DE7">
      <w:pPr>
        <w:shd w:val="clear" w:color="auto" w:fill="FFFFFF"/>
        <w:spacing w:after="0"/>
        <w:contextualSpacing/>
        <w:rPr>
          <w:rFonts w:eastAsia="Times New Roman" w:cs="Times New Roman"/>
          <w:color w:val="4A4A4A"/>
          <w:sz w:val="21"/>
          <w:szCs w:val="21"/>
          <w:lang w:eastAsia="en-GB"/>
        </w:rPr>
      </w:pPr>
      <w:r w:rsidRPr="00EC6804">
        <w:rPr>
          <w:rFonts w:eastAsia="Times New Roman" w:cs="Times New Roman"/>
          <w:color w:val="4A4A4A"/>
          <w:sz w:val="21"/>
          <w:szCs w:val="21"/>
          <w:lang w:eastAsia="en-GB"/>
        </w:rPr>
        <w:t>OECD (2015), Frascati Manual 2015: Guidelines for Collecting and Reporting Data on Research and Experimental Development, The Measurement of Scientific, Technological and Innovation Activities, OECD Publishing, Paris. DOI:</w:t>
      </w:r>
    </w:p>
    <w:p w14:paraId="48830E32" w14:textId="77777777" w:rsidR="00634DE7" w:rsidRDefault="00000000" w:rsidP="00634DE7">
      <w:pPr>
        <w:shd w:val="clear" w:color="auto" w:fill="FFFFFF"/>
        <w:spacing w:after="0"/>
        <w:contextualSpacing/>
        <w:rPr>
          <w:rFonts w:eastAsia="Times New Roman" w:cs="Times New Roman"/>
          <w:color w:val="4A4A4A"/>
          <w:sz w:val="21"/>
          <w:szCs w:val="21"/>
          <w:lang w:eastAsia="en-GB"/>
        </w:rPr>
      </w:pPr>
      <w:hyperlink r:id="rId18" w:history="1">
        <w:r w:rsidR="00634DE7" w:rsidRPr="00EC2214">
          <w:rPr>
            <w:rStyle w:val="Hyperlink"/>
            <w:rFonts w:eastAsia="Times New Roman" w:cs="Times New Roman"/>
            <w:sz w:val="21"/>
            <w:szCs w:val="21"/>
            <w:lang w:eastAsia="en-GB"/>
          </w:rPr>
          <w:t>http://dx.doi.org/10.1787/9789264239012-en</w:t>
        </w:r>
      </w:hyperlink>
    </w:p>
    <w:p w14:paraId="66C46C6D" w14:textId="77777777" w:rsidR="00634DE7" w:rsidRPr="00EC6804" w:rsidRDefault="00634DE7" w:rsidP="00634DE7">
      <w:pPr>
        <w:shd w:val="clear" w:color="auto" w:fill="FFFFFF"/>
        <w:spacing w:after="0"/>
        <w:contextualSpacing/>
        <w:rPr>
          <w:rFonts w:eastAsia="Times New Roman" w:cs="Times New Roman"/>
          <w:color w:val="4A4A4A"/>
          <w:sz w:val="21"/>
          <w:szCs w:val="21"/>
          <w:lang w:eastAsia="en-GB"/>
        </w:rPr>
      </w:pPr>
    </w:p>
    <w:p w14:paraId="188090C1" w14:textId="04BABA80" w:rsidR="00634DE7" w:rsidRPr="00EC6804" w:rsidRDefault="00D1257E" w:rsidP="00634DE7">
      <w:pPr>
        <w:shd w:val="clear" w:color="auto" w:fill="FFFFFF"/>
        <w:spacing w:after="0"/>
        <w:contextualSpacing/>
        <w:rPr>
          <w:rFonts w:eastAsia="Times New Roman" w:cs="Times New Roman"/>
          <w:color w:val="4A4A4A"/>
          <w:sz w:val="21"/>
          <w:szCs w:val="21"/>
          <w:lang w:eastAsia="en-GB"/>
        </w:rPr>
      </w:pPr>
      <w:r w:rsidRPr="00D1257E">
        <w:rPr>
          <w:rFonts w:eastAsia="Times New Roman" w:cs="Times New Roman"/>
          <w:color w:val="4A4A4A"/>
          <w:sz w:val="21"/>
          <w:szCs w:val="21"/>
          <w:lang w:eastAsia="en-GB"/>
        </w:rPr>
        <w:t xml:space="preserve">UNESCO Institute for Statistics </w:t>
      </w:r>
      <w:r>
        <w:rPr>
          <w:rFonts w:eastAsia="Times New Roman" w:cs="Times New Roman"/>
          <w:color w:val="4A4A4A"/>
          <w:sz w:val="21"/>
          <w:szCs w:val="21"/>
          <w:lang w:eastAsia="en-GB"/>
        </w:rPr>
        <w:t>(</w:t>
      </w:r>
      <w:r w:rsidR="00634DE7" w:rsidRPr="00EC6804">
        <w:rPr>
          <w:rFonts w:eastAsia="Times New Roman" w:cs="Times New Roman"/>
          <w:color w:val="4A4A4A"/>
          <w:sz w:val="21"/>
          <w:szCs w:val="21"/>
          <w:lang w:eastAsia="en-GB"/>
        </w:rPr>
        <w:t>UIS</w:t>
      </w:r>
      <w:r>
        <w:rPr>
          <w:rFonts w:eastAsia="Times New Roman" w:cs="Times New Roman"/>
          <w:color w:val="4A4A4A"/>
          <w:sz w:val="21"/>
          <w:szCs w:val="21"/>
          <w:lang w:eastAsia="en-GB"/>
        </w:rPr>
        <w:t>)</w:t>
      </w:r>
      <w:r w:rsidR="00634DE7" w:rsidRPr="00EC6804">
        <w:rPr>
          <w:rFonts w:eastAsia="Times New Roman" w:cs="Times New Roman"/>
          <w:color w:val="4A4A4A"/>
          <w:sz w:val="21"/>
          <w:szCs w:val="21"/>
          <w:lang w:eastAsia="en-GB"/>
        </w:rPr>
        <w:t xml:space="preserve"> Data centre:</w:t>
      </w:r>
    </w:p>
    <w:p w14:paraId="384B0992" w14:textId="738684E1" w:rsidR="00186795" w:rsidRDefault="00000000" w:rsidP="0097790D">
      <w:pPr>
        <w:shd w:val="clear" w:color="auto" w:fill="FFFFFF"/>
        <w:spacing w:after="0"/>
        <w:contextualSpacing/>
      </w:pPr>
      <w:hyperlink r:id="rId19" w:history="1">
        <w:r w:rsidR="00584135" w:rsidRPr="005F6BE3">
          <w:rPr>
            <w:rStyle w:val="Hyperlink"/>
            <w:rFonts w:eastAsia="Times New Roman" w:cs="Times New Roman"/>
            <w:sz w:val="21"/>
            <w:szCs w:val="21"/>
            <w:lang w:eastAsia="en-GB"/>
          </w:rPr>
          <w:t>http://data.uis.unesco.org/index.aspx?queryid=3684</w:t>
        </w:r>
      </w:hyperlink>
      <w:r w:rsidR="00584135">
        <w:rPr>
          <w:rFonts w:eastAsia="Times New Roman" w:cs="Times New Roman"/>
          <w:sz w:val="21"/>
          <w:szCs w:val="21"/>
          <w:lang w:eastAsia="en-GB"/>
        </w:rPr>
        <w:t xml:space="preserve"> </w:t>
      </w:r>
    </w:p>
    <w:sectPr w:rsidR="00186795">
      <w:headerReference w:type="defaul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9CAFB" w14:textId="77777777" w:rsidR="00E83C7D" w:rsidRDefault="00E83C7D" w:rsidP="00573C0B">
      <w:pPr>
        <w:spacing w:after="0" w:line="240" w:lineRule="auto"/>
      </w:pPr>
      <w:r>
        <w:separator/>
      </w:r>
    </w:p>
  </w:endnote>
  <w:endnote w:type="continuationSeparator" w:id="0">
    <w:p w14:paraId="685AA3AB" w14:textId="77777777" w:rsidR="00E83C7D" w:rsidRDefault="00E83C7D" w:rsidP="00573C0B">
      <w:pPr>
        <w:spacing w:after="0" w:line="240" w:lineRule="auto"/>
      </w:pPr>
      <w:r>
        <w:continuationSeparator/>
      </w:r>
    </w:p>
  </w:endnote>
  <w:endnote w:type="continuationNotice" w:id="1">
    <w:p w14:paraId="26B6671E" w14:textId="77777777" w:rsidR="00E83C7D" w:rsidRDefault="00E83C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EB87B" w14:textId="77777777" w:rsidR="00E83C7D" w:rsidRDefault="00E83C7D" w:rsidP="00573C0B">
      <w:pPr>
        <w:spacing w:after="0" w:line="240" w:lineRule="auto"/>
      </w:pPr>
      <w:r>
        <w:separator/>
      </w:r>
    </w:p>
  </w:footnote>
  <w:footnote w:type="continuationSeparator" w:id="0">
    <w:p w14:paraId="16AB197F" w14:textId="77777777" w:rsidR="00E83C7D" w:rsidRDefault="00E83C7D" w:rsidP="00573C0B">
      <w:pPr>
        <w:spacing w:after="0" w:line="240" w:lineRule="auto"/>
      </w:pPr>
      <w:r>
        <w:continuationSeparator/>
      </w:r>
    </w:p>
  </w:footnote>
  <w:footnote w:type="continuationNotice" w:id="1">
    <w:p w14:paraId="6F923035" w14:textId="77777777" w:rsidR="00E83C7D" w:rsidRDefault="00E83C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5752154A" w:rsidR="00077F46" w:rsidRPr="00757E8A" w:rsidRDefault="00077F46"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sidR="00AF5552">
      <w:rPr>
        <w:color w:val="404040" w:themeColor="text1" w:themeTint="BF"/>
        <w:sz w:val="18"/>
        <w:szCs w:val="18"/>
      </w:rPr>
      <w:t xml:space="preserve"> </w:t>
    </w:r>
    <w:r w:rsidR="00F3368D">
      <w:rPr>
        <w:color w:val="404040" w:themeColor="text1" w:themeTint="BF"/>
        <w:sz w:val="18"/>
        <w:szCs w:val="18"/>
      </w:rPr>
      <w:t>2024-07-29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F56C67"/>
    <w:multiLevelType w:val="hybridMultilevel"/>
    <w:tmpl w:val="028C21C6"/>
    <w:lvl w:ilvl="0" w:tplc="04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156469">
    <w:abstractNumId w:val="3"/>
  </w:num>
  <w:num w:numId="2" w16cid:durableId="1845969735">
    <w:abstractNumId w:val="0"/>
  </w:num>
  <w:num w:numId="3" w16cid:durableId="1445466932">
    <w:abstractNumId w:val="4"/>
  </w:num>
  <w:num w:numId="4" w16cid:durableId="159001629">
    <w:abstractNumId w:val="1"/>
  </w:num>
  <w:num w:numId="5" w16cid:durableId="68038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27E9"/>
    <w:rsid w:val="000070BA"/>
    <w:rsid w:val="00007691"/>
    <w:rsid w:val="000137A7"/>
    <w:rsid w:val="00017244"/>
    <w:rsid w:val="000173F9"/>
    <w:rsid w:val="00024149"/>
    <w:rsid w:val="00027CCB"/>
    <w:rsid w:val="00027CD4"/>
    <w:rsid w:val="000305FC"/>
    <w:rsid w:val="000412A0"/>
    <w:rsid w:val="00047DDA"/>
    <w:rsid w:val="0005455A"/>
    <w:rsid w:val="0006234E"/>
    <w:rsid w:val="00071F07"/>
    <w:rsid w:val="0007759D"/>
    <w:rsid w:val="000777AB"/>
    <w:rsid w:val="00077F46"/>
    <w:rsid w:val="00087803"/>
    <w:rsid w:val="00090FB1"/>
    <w:rsid w:val="00093022"/>
    <w:rsid w:val="00095A0B"/>
    <w:rsid w:val="00096186"/>
    <w:rsid w:val="000A72E4"/>
    <w:rsid w:val="000B0E2F"/>
    <w:rsid w:val="000B2430"/>
    <w:rsid w:val="000B4787"/>
    <w:rsid w:val="000D0B30"/>
    <w:rsid w:val="000E21F1"/>
    <w:rsid w:val="000F703E"/>
    <w:rsid w:val="00120E86"/>
    <w:rsid w:val="001233F1"/>
    <w:rsid w:val="00125DE9"/>
    <w:rsid w:val="001332E0"/>
    <w:rsid w:val="00134DE7"/>
    <w:rsid w:val="001423C7"/>
    <w:rsid w:val="00163367"/>
    <w:rsid w:val="00185354"/>
    <w:rsid w:val="001854DC"/>
    <w:rsid w:val="00185BFD"/>
    <w:rsid w:val="00186795"/>
    <w:rsid w:val="00194D09"/>
    <w:rsid w:val="001A7D5C"/>
    <w:rsid w:val="001B531A"/>
    <w:rsid w:val="001B60AA"/>
    <w:rsid w:val="001B63C8"/>
    <w:rsid w:val="001C1972"/>
    <w:rsid w:val="001C421F"/>
    <w:rsid w:val="001D360D"/>
    <w:rsid w:val="001D3C0A"/>
    <w:rsid w:val="001E338E"/>
    <w:rsid w:val="001E68AE"/>
    <w:rsid w:val="00211267"/>
    <w:rsid w:val="00261A8D"/>
    <w:rsid w:val="00265104"/>
    <w:rsid w:val="0026601B"/>
    <w:rsid w:val="00266091"/>
    <w:rsid w:val="00283C1C"/>
    <w:rsid w:val="00291A00"/>
    <w:rsid w:val="00291A11"/>
    <w:rsid w:val="00295188"/>
    <w:rsid w:val="002A315C"/>
    <w:rsid w:val="002A3342"/>
    <w:rsid w:val="002A64BA"/>
    <w:rsid w:val="002B4989"/>
    <w:rsid w:val="002B6710"/>
    <w:rsid w:val="002C2510"/>
    <w:rsid w:val="002D714E"/>
    <w:rsid w:val="002E53C3"/>
    <w:rsid w:val="002F1468"/>
    <w:rsid w:val="002F3649"/>
    <w:rsid w:val="002F5F0C"/>
    <w:rsid w:val="0030421F"/>
    <w:rsid w:val="003054E7"/>
    <w:rsid w:val="0032457B"/>
    <w:rsid w:val="003265EB"/>
    <w:rsid w:val="00333A7E"/>
    <w:rsid w:val="0034329E"/>
    <w:rsid w:val="00343FAA"/>
    <w:rsid w:val="00347F5E"/>
    <w:rsid w:val="00353C98"/>
    <w:rsid w:val="003601E8"/>
    <w:rsid w:val="00361B4C"/>
    <w:rsid w:val="00371A20"/>
    <w:rsid w:val="003821B4"/>
    <w:rsid w:val="00382CF3"/>
    <w:rsid w:val="00383370"/>
    <w:rsid w:val="00387D52"/>
    <w:rsid w:val="003A193E"/>
    <w:rsid w:val="003A1D57"/>
    <w:rsid w:val="003A7CEA"/>
    <w:rsid w:val="003B6CF9"/>
    <w:rsid w:val="003F0BD3"/>
    <w:rsid w:val="003F278A"/>
    <w:rsid w:val="003F7A02"/>
    <w:rsid w:val="00422EA5"/>
    <w:rsid w:val="00422EFA"/>
    <w:rsid w:val="0042791F"/>
    <w:rsid w:val="004456ED"/>
    <w:rsid w:val="00447ACF"/>
    <w:rsid w:val="00456D9B"/>
    <w:rsid w:val="004612E4"/>
    <w:rsid w:val="00472494"/>
    <w:rsid w:val="004800FC"/>
    <w:rsid w:val="0048045A"/>
    <w:rsid w:val="004841B8"/>
    <w:rsid w:val="004930F2"/>
    <w:rsid w:val="004A58D0"/>
    <w:rsid w:val="004B0F1C"/>
    <w:rsid w:val="004C14DC"/>
    <w:rsid w:val="004D07A6"/>
    <w:rsid w:val="004D369F"/>
    <w:rsid w:val="004F2EE6"/>
    <w:rsid w:val="00502DBA"/>
    <w:rsid w:val="005040C4"/>
    <w:rsid w:val="00507637"/>
    <w:rsid w:val="00507852"/>
    <w:rsid w:val="00514B1B"/>
    <w:rsid w:val="00514DBF"/>
    <w:rsid w:val="00550921"/>
    <w:rsid w:val="00563712"/>
    <w:rsid w:val="005642E9"/>
    <w:rsid w:val="00564D85"/>
    <w:rsid w:val="00565F40"/>
    <w:rsid w:val="00573631"/>
    <w:rsid w:val="00573C0B"/>
    <w:rsid w:val="00576CFA"/>
    <w:rsid w:val="00584135"/>
    <w:rsid w:val="0058556D"/>
    <w:rsid w:val="00592AF2"/>
    <w:rsid w:val="005947AD"/>
    <w:rsid w:val="00597748"/>
    <w:rsid w:val="005979E8"/>
    <w:rsid w:val="005D0AF4"/>
    <w:rsid w:val="005E34A8"/>
    <w:rsid w:val="005E54BD"/>
    <w:rsid w:val="005F6CCA"/>
    <w:rsid w:val="006028D1"/>
    <w:rsid w:val="006104AF"/>
    <w:rsid w:val="00621893"/>
    <w:rsid w:val="00634DE7"/>
    <w:rsid w:val="006351E1"/>
    <w:rsid w:val="00641766"/>
    <w:rsid w:val="006447B1"/>
    <w:rsid w:val="0065067C"/>
    <w:rsid w:val="00662775"/>
    <w:rsid w:val="006631CE"/>
    <w:rsid w:val="0066390C"/>
    <w:rsid w:val="006852FC"/>
    <w:rsid w:val="00692B57"/>
    <w:rsid w:val="006B40AB"/>
    <w:rsid w:val="006B5DC5"/>
    <w:rsid w:val="006C0D61"/>
    <w:rsid w:val="006C4BFD"/>
    <w:rsid w:val="006C7D30"/>
    <w:rsid w:val="006D105B"/>
    <w:rsid w:val="006E3C08"/>
    <w:rsid w:val="006F194C"/>
    <w:rsid w:val="00700ACF"/>
    <w:rsid w:val="00712487"/>
    <w:rsid w:val="00713BC6"/>
    <w:rsid w:val="00714D60"/>
    <w:rsid w:val="0072364C"/>
    <w:rsid w:val="007530CA"/>
    <w:rsid w:val="00756D68"/>
    <w:rsid w:val="007578D9"/>
    <w:rsid w:val="00757E8A"/>
    <w:rsid w:val="00763E43"/>
    <w:rsid w:val="00764EB5"/>
    <w:rsid w:val="00777A95"/>
    <w:rsid w:val="00782416"/>
    <w:rsid w:val="007B0364"/>
    <w:rsid w:val="007B3E9F"/>
    <w:rsid w:val="007B5814"/>
    <w:rsid w:val="007C1441"/>
    <w:rsid w:val="007C7B60"/>
    <w:rsid w:val="007D0981"/>
    <w:rsid w:val="007D1929"/>
    <w:rsid w:val="007E2FEB"/>
    <w:rsid w:val="00803667"/>
    <w:rsid w:val="00803CF1"/>
    <w:rsid w:val="008104BB"/>
    <w:rsid w:val="008249C5"/>
    <w:rsid w:val="00824EE6"/>
    <w:rsid w:val="00825BF5"/>
    <w:rsid w:val="008509C0"/>
    <w:rsid w:val="008526F9"/>
    <w:rsid w:val="0085285E"/>
    <w:rsid w:val="00853023"/>
    <w:rsid w:val="008534D4"/>
    <w:rsid w:val="00862C05"/>
    <w:rsid w:val="00867AD9"/>
    <w:rsid w:val="00881E28"/>
    <w:rsid w:val="00883708"/>
    <w:rsid w:val="00892BE6"/>
    <w:rsid w:val="00894C4B"/>
    <w:rsid w:val="008A12E3"/>
    <w:rsid w:val="008A42FA"/>
    <w:rsid w:val="008B0AC7"/>
    <w:rsid w:val="008C2335"/>
    <w:rsid w:val="008C67C1"/>
    <w:rsid w:val="008D1D39"/>
    <w:rsid w:val="008F07D2"/>
    <w:rsid w:val="008F1495"/>
    <w:rsid w:val="00917851"/>
    <w:rsid w:val="00917F65"/>
    <w:rsid w:val="00920BC4"/>
    <w:rsid w:val="009222AD"/>
    <w:rsid w:val="00930BFB"/>
    <w:rsid w:val="009311E7"/>
    <w:rsid w:val="00942694"/>
    <w:rsid w:val="00950615"/>
    <w:rsid w:val="009512B0"/>
    <w:rsid w:val="00973A8B"/>
    <w:rsid w:val="00976F39"/>
    <w:rsid w:val="0097790D"/>
    <w:rsid w:val="00980E3C"/>
    <w:rsid w:val="009A7E3A"/>
    <w:rsid w:val="009B1265"/>
    <w:rsid w:val="009B2D72"/>
    <w:rsid w:val="009B4A15"/>
    <w:rsid w:val="009B5693"/>
    <w:rsid w:val="009C61A2"/>
    <w:rsid w:val="009C78E4"/>
    <w:rsid w:val="009D687E"/>
    <w:rsid w:val="009F6DE7"/>
    <w:rsid w:val="00A10583"/>
    <w:rsid w:val="00A22606"/>
    <w:rsid w:val="00A37FCB"/>
    <w:rsid w:val="00A54863"/>
    <w:rsid w:val="00A54E9F"/>
    <w:rsid w:val="00A61D74"/>
    <w:rsid w:val="00A8688B"/>
    <w:rsid w:val="00A90D5B"/>
    <w:rsid w:val="00A91163"/>
    <w:rsid w:val="00A9286F"/>
    <w:rsid w:val="00A96255"/>
    <w:rsid w:val="00AB093F"/>
    <w:rsid w:val="00AB285B"/>
    <w:rsid w:val="00AE7D33"/>
    <w:rsid w:val="00AF1DD6"/>
    <w:rsid w:val="00AF2F6E"/>
    <w:rsid w:val="00AF5552"/>
    <w:rsid w:val="00AF5CB4"/>
    <w:rsid w:val="00AF5ED1"/>
    <w:rsid w:val="00AF71D6"/>
    <w:rsid w:val="00B216EE"/>
    <w:rsid w:val="00B3175F"/>
    <w:rsid w:val="00B31E2C"/>
    <w:rsid w:val="00B31E6B"/>
    <w:rsid w:val="00B329B0"/>
    <w:rsid w:val="00B3582F"/>
    <w:rsid w:val="00B402D8"/>
    <w:rsid w:val="00B4237C"/>
    <w:rsid w:val="00B42FE8"/>
    <w:rsid w:val="00B52AFD"/>
    <w:rsid w:val="00B54077"/>
    <w:rsid w:val="00B70672"/>
    <w:rsid w:val="00B727E3"/>
    <w:rsid w:val="00B8087E"/>
    <w:rsid w:val="00B828C4"/>
    <w:rsid w:val="00B90C40"/>
    <w:rsid w:val="00B966C3"/>
    <w:rsid w:val="00BA19CB"/>
    <w:rsid w:val="00BA2378"/>
    <w:rsid w:val="00BB646E"/>
    <w:rsid w:val="00BC0AE4"/>
    <w:rsid w:val="00BD1BA1"/>
    <w:rsid w:val="00C019E5"/>
    <w:rsid w:val="00C23626"/>
    <w:rsid w:val="00C30784"/>
    <w:rsid w:val="00C35BC4"/>
    <w:rsid w:val="00C43F5B"/>
    <w:rsid w:val="00C507CA"/>
    <w:rsid w:val="00C56280"/>
    <w:rsid w:val="00C67582"/>
    <w:rsid w:val="00C734B5"/>
    <w:rsid w:val="00CA68A5"/>
    <w:rsid w:val="00CB4371"/>
    <w:rsid w:val="00CC1437"/>
    <w:rsid w:val="00CC516D"/>
    <w:rsid w:val="00CE400C"/>
    <w:rsid w:val="00CE7544"/>
    <w:rsid w:val="00D1257E"/>
    <w:rsid w:val="00D15F3E"/>
    <w:rsid w:val="00D24330"/>
    <w:rsid w:val="00D40056"/>
    <w:rsid w:val="00D51E7C"/>
    <w:rsid w:val="00D54F29"/>
    <w:rsid w:val="00D7020C"/>
    <w:rsid w:val="00D70AD9"/>
    <w:rsid w:val="00D72152"/>
    <w:rsid w:val="00D93E56"/>
    <w:rsid w:val="00D94BA5"/>
    <w:rsid w:val="00D9510F"/>
    <w:rsid w:val="00DA615C"/>
    <w:rsid w:val="00DC4B65"/>
    <w:rsid w:val="00DD1BC6"/>
    <w:rsid w:val="00DE5DC3"/>
    <w:rsid w:val="00E00D8A"/>
    <w:rsid w:val="00E042E8"/>
    <w:rsid w:val="00E1050F"/>
    <w:rsid w:val="00E11604"/>
    <w:rsid w:val="00E11D92"/>
    <w:rsid w:val="00E130A0"/>
    <w:rsid w:val="00E210C4"/>
    <w:rsid w:val="00E23DB7"/>
    <w:rsid w:val="00E46D96"/>
    <w:rsid w:val="00E52CCA"/>
    <w:rsid w:val="00E53CD7"/>
    <w:rsid w:val="00E54A3F"/>
    <w:rsid w:val="00E66409"/>
    <w:rsid w:val="00E81D5B"/>
    <w:rsid w:val="00E83C7D"/>
    <w:rsid w:val="00E976B9"/>
    <w:rsid w:val="00EA05D3"/>
    <w:rsid w:val="00EB19AD"/>
    <w:rsid w:val="00EB2F31"/>
    <w:rsid w:val="00EB5D10"/>
    <w:rsid w:val="00EB6493"/>
    <w:rsid w:val="00EC20BF"/>
    <w:rsid w:val="00EC2915"/>
    <w:rsid w:val="00ED05A9"/>
    <w:rsid w:val="00ED1BA0"/>
    <w:rsid w:val="00ED2C2E"/>
    <w:rsid w:val="00F17257"/>
    <w:rsid w:val="00F23E1B"/>
    <w:rsid w:val="00F30783"/>
    <w:rsid w:val="00F3368D"/>
    <w:rsid w:val="00F34D24"/>
    <w:rsid w:val="00F4130B"/>
    <w:rsid w:val="00F462B4"/>
    <w:rsid w:val="00F551DB"/>
    <w:rsid w:val="00F556A2"/>
    <w:rsid w:val="00F6184A"/>
    <w:rsid w:val="00F719A8"/>
    <w:rsid w:val="00F878B9"/>
    <w:rsid w:val="00F9281F"/>
    <w:rsid w:val="00FA0D03"/>
    <w:rsid w:val="00FA0ECD"/>
    <w:rsid w:val="00FB24E8"/>
    <w:rsid w:val="00FB3B2B"/>
    <w:rsid w:val="00FB3CF9"/>
    <w:rsid w:val="00FB5509"/>
    <w:rsid w:val="00FC18DA"/>
    <w:rsid w:val="00FC3917"/>
    <w:rsid w:val="00FD60DA"/>
    <w:rsid w:val="00FF07B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styleId="FollowedHyperlink">
    <w:name w:val="FollowedHyperlink"/>
    <w:basedOn w:val="DefaultParagraphFont"/>
    <w:uiPriority w:val="99"/>
    <w:semiHidden/>
    <w:unhideWhenUsed/>
    <w:rsid w:val="00892BE6"/>
    <w:rPr>
      <w:color w:val="800080" w:themeColor="followedHyperlink"/>
      <w:u w:val="single"/>
    </w:rPr>
  </w:style>
  <w:style w:type="character" w:customStyle="1" w:styleId="UnresolvedMention2">
    <w:name w:val="Unresolved Mention2"/>
    <w:basedOn w:val="DefaultParagraphFont"/>
    <w:uiPriority w:val="99"/>
    <w:semiHidden/>
    <w:unhideWhenUsed/>
    <w:rsid w:val="00E54A3F"/>
    <w:rPr>
      <w:color w:val="605E5C"/>
      <w:shd w:val="clear" w:color="auto" w:fill="E1DFDD"/>
    </w:rPr>
  </w:style>
  <w:style w:type="paragraph" w:styleId="Revision">
    <w:name w:val="Revision"/>
    <w:hidden/>
    <w:uiPriority w:val="99"/>
    <w:semiHidden/>
    <w:rsid w:val="00C56280"/>
    <w:pPr>
      <w:spacing w:after="0" w:line="240" w:lineRule="auto"/>
    </w:pPr>
  </w:style>
  <w:style w:type="character" w:customStyle="1" w:styleId="ui-provider">
    <w:name w:val="ui-provider"/>
    <w:basedOn w:val="DefaultParagraphFont"/>
    <w:rsid w:val="001E6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lo.org/public/english/bureau/stat/isco/isco08/index.htm" TargetMode="External"/><Relationship Id="rId18" Type="http://schemas.openxmlformats.org/officeDocument/2006/relationships/hyperlink" Target="http://dx.doi.org/10.1787/9789264239012-e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uis.unesco.org/Education/Documents/isced-2011-en.pdf" TargetMode="External"/><Relationship Id="rId17" Type="http://schemas.openxmlformats.org/officeDocument/2006/relationships/hyperlink" Target="http://www.uis.unesco.org" TargetMode="External"/><Relationship Id="rId2" Type="http://schemas.openxmlformats.org/officeDocument/2006/relationships/customXml" Target="../customXml/item2.xml"/><Relationship Id="rId16" Type="http://schemas.openxmlformats.org/officeDocument/2006/relationships/hyperlink" Target="http://uis.unesco.org/sites/default/files/documents/guide-to-conducting-an-rd-survey-for-countries-starting-to-measure-research-and-experimental-development-2014-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ecdilibrary.org/science-and-technology/frascati-manual-2015_9789264239012-en" TargetMode="External"/><Relationship Id="rId5" Type="http://schemas.openxmlformats.org/officeDocument/2006/relationships/numbering" Target="numbering.xml"/><Relationship Id="rId15" Type="http://schemas.openxmlformats.org/officeDocument/2006/relationships/hyperlink" Target="http://www.oecd-ilibrary.org/science-and-technology/frascati-manual-2015_9789264239012-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ata.uis.unesco.org/index.aspx?queryid=368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ecd-ilibrary.org/science-and-technology/frascati-manual-2015_9789264239012-en"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6420D6C52A4EB4B5E3C86AD8D22C30"/>
        <w:category>
          <w:name w:val="General"/>
          <w:gallery w:val="placeholder"/>
        </w:category>
        <w:types>
          <w:type w:val="bbPlcHdr"/>
        </w:types>
        <w:behaviors>
          <w:behavior w:val="content"/>
        </w:behaviors>
        <w:guid w:val="{43F330BC-2FDC-41C4-87A5-07F458EF3DEA}"/>
      </w:docPartPr>
      <w:docPartBody>
        <w:p w:rsidR="00DF31D4" w:rsidRDefault="00DF31D4">
          <w:pPr>
            <w:pStyle w:val="FF6420D6C52A4EB4B5E3C86AD8D22C30"/>
          </w:pPr>
          <w:r w:rsidRPr="00207F9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1D4"/>
    <w:rsid w:val="009E66B3"/>
    <w:rsid w:val="00DF31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F6420D6C52A4EB4B5E3C86AD8D22C30">
    <w:name w:val="FF6420D6C52A4EB4B5E3C86AD8D22C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8" ma:contentTypeDescription="Create a new document." ma:contentTypeScope="" ma:versionID="5b5d640fedaaa6e4137951ecd60b6652">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cc6e3c2fa769c5d9e7fd25ad599d334f"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114b01d-ae01-4749-b845-9d88e7ef5c0e" xsi:nil="true"/>
  </documentManagement>
</p:properties>
</file>

<file path=customXml/itemProps1.xml><?xml version="1.0" encoding="utf-8"?>
<ds:datastoreItem xmlns:ds="http://schemas.openxmlformats.org/officeDocument/2006/customXml" ds:itemID="{F15C12D7-4024-4D4B-A758-03EF3D1B3686}">
  <ds:schemaRefs>
    <ds:schemaRef ds:uri="http://schemas.openxmlformats.org/officeDocument/2006/bibliography"/>
  </ds:schemaRefs>
</ds:datastoreItem>
</file>

<file path=customXml/itemProps2.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3.xml><?xml version="1.0" encoding="utf-8"?>
<ds:datastoreItem xmlns:ds="http://schemas.openxmlformats.org/officeDocument/2006/customXml" ds:itemID="{0AE3F981-1FA3-4273-B84E-00F119E25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d114b01d-ae01-4749-b845-9d88e7ef5c0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2318</Words>
  <Characters>13215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Kebebush Welkema</cp:lastModifiedBy>
  <cp:revision>7</cp:revision>
  <cp:lastPrinted>2021-10-15T20:00:00Z</cp:lastPrinted>
  <dcterms:created xsi:type="dcterms:W3CDTF">2024-05-29T17:07:00Z</dcterms:created>
  <dcterms:modified xsi:type="dcterms:W3CDTF">2024-07-25T22:05:00Z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